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79B00" w14:textId="77777777" w:rsidR="00702F33" w:rsidRDefault="00702F33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BDFC6" w14:textId="77777777" w:rsidR="003B548E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14:paraId="2664B700" w14:textId="77777777"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A2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14:paraId="00CD4F73" w14:textId="77777777"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6D9716" w14:textId="77777777"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E1DF3" w:rsidRPr="00EE1DF3" w14:paraId="7C2E9108" w14:textId="77777777" w:rsidTr="003B548E">
        <w:trPr>
          <w:trHeight w:val="2474"/>
        </w:trPr>
        <w:tc>
          <w:tcPr>
            <w:tcW w:w="4692" w:type="dxa"/>
          </w:tcPr>
          <w:p w14:paraId="0A4A1C8F" w14:textId="77777777"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14:paraId="583658AA" w14:textId="77777777"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37F44CDF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3235DC0E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14:paraId="5747E525" w14:textId="63378987" w:rsidR="00EE1DF3" w:rsidRPr="00EE1DF3" w:rsidRDefault="00EE1DF3" w:rsidP="007B6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4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854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17EE2E2" w14:textId="77777777"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BD2BF10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EF87CCF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DD913A7" w14:textId="77777777"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BD3AA49" w14:textId="77777777"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54294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14:paraId="72388A55" w14:textId="77777777" w:rsidR="002565B9" w:rsidRPr="00BB4B27" w:rsidRDefault="002565B9" w:rsidP="002A4BF7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14:paraId="7E1FDA95" w14:textId="77777777" w:rsidR="003B548E" w:rsidRDefault="0054294C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АНАЛИТИЧЕСКАЯ ХИМИЯ</w:t>
      </w:r>
    </w:p>
    <w:p w14:paraId="27118223" w14:textId="77777777" w:rsidR="003B548E" w:rsidRDefault="003B548E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2A5E1949" w14:textId="278AB214" w:rsidR="00702F33" w:rsidRDefault="0055352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F02B1" w:rsidRPr="003B548E">
        <w:rPr>
          <w:rFonts w:ascii="Times New Roman" w:eastAsia="Times New Roman" w:hAnsi="Times New Roman" w:cs="Times New Roman"/>
          <w:b/>
          <w:sz w:val="28"/>
          <w:szCs w:val="28"/>
        </w:rPr>
        <w:t>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AF02B1"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AF02B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4294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F02B1">
        <w:rPr>
          <w:rFonts w:ascii="Times New Roman" w:eastAsia="Times New Roman" w:hAnsi="Times New Roman" w:cs="Times New Roman"/>
          <w:b/>
          <w:sz w:val="28"/>
          <w:szCs w:val="28"/>
        </w:rPr>
        <w:t>.02.0</w:t>
      </w:r>
      <w:r w:rsidR="0054294C">
        <w:rPr>
          <w:rFonts w:ascii="Times New Roman" w:eastAsia="Times New Roman" w:hAnsi="Times New Roman" w:cs="Times New Roman"/>
          <w:b/>
          <w:sz w:val="28"/>
          <w:szCs w:val="28"/>
        </w:rPr>
        <w:t>1 Фармация</w:t>
      </w:r>
      <w:r w:rsidR="00702F33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65BA43DE" w14:textId="1668EF91" w:rsidR="002565B9" w:rsidRDefault="00702F33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среднего общего образования)</w:t>
      </w:r>
      <w:r w:rsidR="005429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CA7C9B" w14:textId="77777777" w:rsidR="002565B9" w:rsidRPr="00BB4B27" w:rsidRDefault="002565B9" w:rsidP="002A4BF7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41B21CC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0FEC60A2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7A43F24D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1BB370CE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DFB59FD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EB81FDE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8AB6323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207073D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2AD7A9E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445AF80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06AB2DF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85CD8AB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CF11926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85E9867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00979D7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693FF74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6BBD085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E3B4DD0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C09F866" w14:textId="77777777" w:rsidR="0054294C" w:rsidRDefault="0054294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58B466F" w14:textId="77777777" w:rsidR="0054294C" w:rsidRDefault="0054294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B19E0F3" w14:textId="77777777" w:rsidR="0054294C" w:rsidRDefault="0054294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A8F894C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F9315A2" w14:textId="77777777" w:rsidR="003B548E" w:rsidRPr="00BB4B27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8B1A657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247442E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30F53C2" w14:textId="0FC64CFB" w:rsidR="002565B9" w:rsidRPr="002565B9" w:rsidRDefault="003B548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88545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6D1D4F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7E0CF20C" w14:textId="77777777" w:rsidR="002A4BF7" w:rsidRDefault="002A4BF7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39FE3B1" w14:textId="77777777" w:rsidR="00A130DB" w:rsidRPr="00A130DB" w:rsidRDefault="00A130DB" w:rsidP="00A130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0DB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основной профессиональной образовательной программой – ППССЗ по специальности 33.02.01 Фармация ГБПОУ СК «Ставропольский базовый медицинский колледж».</w:t>
      </w:r>
    </w:p>
    <w:p w14:paraId="351D2762" w14:textId="77777777" w:rsidR="001F1DF5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7EEDE7C" w14:textId="77777777" w:rsidR="00A130DB" w:rsidRDefault="00A130DB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3A7CB5DD" w14:textId="77777777" w:rsidR="001F1DF5" w:rsidRPr="00A243EC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</w:t>
      </w:r>
      <w:r w:rsidR="0054294C">
        <w:rPr>
          <w:rFonts w:ascii="Times New Roman" w:hAnsi="Times New Roman" w:cs="Times New Roman"/>
          <w:b/>
          <w:sz w:val="30"/>
          <w:szCs w:val="30"/>
        </w:rPr>
        <w:t>и</w:t>
      </w:r>
      <w:r w:rsidRPr="00A243EC">
        <w:rPr>
          <w:rFonts w:ascii="Times New Roman" w:hAnsi="Times New Roman" w:cs="Times New Roman"/>
          <w:b/>
          <w:sz w:val="30"/>
          <w:szCs w:val="30"/>
        </w:rPr>
        <w:t>:</w:t>
      </w:r>
    </w:p>
    <w:p w14:paraId="5D59C244" w14:textId="77777777" w:rsidR="001F1DF5" w:rsidRPr="00702F33" w:rsidRDefault="0054294C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F33">
        <w:rPr>
          <w:rFonts w:ascii="Times New Roman" w:hAnsi="Times New Roman" w:cs="Times New Roman"/>
          <w:sz w:val="28"/>
          <w:szCs w:val="28"/>
        </w:rPr>
        <w:t>Ромахова</w:t>
      </w:r>
      <w:proofErr w:type="spellEnd"/>
      <w:r w:rsidRPr="00702F33">
        <w:rPr>
          <w:rFonts w:ascii="Times New Roman" w:hAnsi="Times New Roman" w:cs="Times New Roman"/>
          <w:sz w:val="28"/>
          <w:szCs w:val="28"/>
        </w:rPr>
        <w:t xml:space="preserve"> В. Ю. </w:t>
      </w:r>
      <w:r w:rsidR="00A243EC" w:rsidRPr="00702F33">
        <w:rPr>
          <w:rFonts w:ascii="Times New Roman" w:hAnsi="Times New Roman" w:cs="Times New Roman"/>
          <w:sz w:val="28"/>
          <w:szCs w:val="28"/>
        </w:rPr>
        <w:t xml:space="preserve">– преподаватель </w:t>
      </w:r>
      <w:r w:rsidRPr="00702F33">
        <w:rPr>
          <w:rFonts w:ascii="Times New Roman" w:hAnsi="Times New Roman" w:cs="Times New Roman"/>
          <w:sz w:val="28"/>
          <w:szCs w:val="28"/>
        </w:rPr>
        <w:t>высшей</w:t>
      </w:r>
      <w:r w:rsidR="00A243EC" w:rsidRPr="00702F3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Pr="00702F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02F33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702F33">
        <w:rPr>
          <w:rFonts w:ascii="Times New Roman" w:hAnsi="Times New Roman" w:cs="Times New Roman"/>
          <w:sz w:val="28"/>
          <w:szCs w:val="28"/>
        </w:rPr>
        <w:t>.н.</w:t>
      </w:r>
      <w:r w:rsidR="00A243EC" w:rsidRPr="00702F33">
        <w:rPr>
          <w:rFonts w:ascii="Times New Roman" w:hAnsi="Times New Roman" w:cs="Times New Roman"/>
          <w:sz w:val="28"/>
          <w:szCs w:val="28"/>
        </w:rPr>
        <w:t xml:space="preserve"> ЦМК </w:t>
      </w:r>
      <w:r w:rsidRPr="00702F33">
        <w:rPr>
          <w:rFonts w:ascii="Times New Roman" w:hAnsi="Times New Roman" w:cs="Times New Roman"/>
          <w:sz w:val="28"/>
          <w:szCs w:val="28"/>
        </w:rPr>
        <w:t>фармация</w:t>
      </w:r>
      <w:r w:rsidR="001F1DF5" w:rsidRPr="00702F33">
        <w:rPr>
          <w:rFonts w:ascii="Times New Roman" w:hAnsi="Times New Roman" w:cs="Times New Roman"/>
          <w:sz w:val="28"/>
          <w:szCs w:val="28"/>
        </w:rPr>
        <w:t xml:space="preserve"> </w:t>
      </w:r>
      <w:r w:rsidR="00A243EC" w:rsidRPr="00702F33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колледж».</w:t>
      </w:r>
    </w:p>
    <w:p w14:paraId="577E8285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1FDA9" w14:textId="77777777" w:rsidR="002565B9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14:paraId="694D11F6" w14:textId="77777777" w:rsidR="00A243EC" w:rsidRDefault="00A243EC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 xml:space="preserve">ЦМК </w:t>
      </w:r>
      <w:r w:rsidR="0054294C">
        <w:rPr>
          <w:rFonts w:ascii="Times New Roman" w:hAnsi="Times New Roman" w:cs="Times New Roman"/>
          <w:sz w:val="30"/>
          <w:szCs w:val="30"/>
        </w:rPr>
        <w:t>фармации</w:t>
      </w:r>
    </w:p>
    <w:p w14:paraId="4CB6F4D7" w14:textId="5183B554" w:rsidR="00A243EC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54294C">
        <w:rPr>
          <w:rFonts w:ascii="Times New Roman" w:hAnsi="Times New Roman" w:cs="Times New Roman"/>
          <w:sz w:val="30"/>
          <w:szCs w:val="30"/>
        </w:rPr>
        <w:t>10 от 1</w:t>
      </w:r>
      <w:r w:rsidR="005517CC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.06.20</w:t>
      </w:r>
      <w:r w:rsidR="00885457">
        <w:rPr>
          <w:rFonts w:ascii="Times New Roman" w:hAnsi="Times New Roman" w:cs="Times New Roman"/>
          <w:sz w:val="30"/>
          <w:szCs w:val="30"/>
        </w:rPr>
        <w:t>20</w:t>
      </w:r>
      <w:r w:rsidR="005517CC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DBBA38" w14:textId="77777777" w:rsidR="002565B9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="00CE5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94C">
        <w:rPr>
          <w:rFonts w:ascii="Times New Roman" w:eastAsia="Times New Roman" w:hAnsi="Times New Roman" w:cs="Times New Roman"/>
          <w:sz w:val="28"/>
          <w:szCs w:val="28"/>
        </w:rPr>
        <w:t>фармации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E590A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4294C">
        <w:rPr>
          <w:rFonts w:ascii="Times New Roman" w:eastAsia="Times New Roman" w:hAnsi="Times New Roman" w:cs="Times New Roman"/>
          <w:sz w:val="28"/>
          <w:szCs w:val="28"/>
        </w:rPr>
        <w:t>еменченко Е. А.</w:t>
      </w:r>
    </w:p>
    <w:p w14:paraId="0583AF38" w14:textId="77777777" w:rsidR="00A243EC" w:rsidRPr="00A243EC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4294C">
        <w:rPr>
          <w:rFonts w:ascii="Times New Roman" w:eastAsia="Times New Roman" w:hAnsi="Times New Roman" w:cs="Times New Roman"/>
          <w:sz w:val="28"/>
          <w:szCs w:val="28"/>
        </w:rPr>
        <w:tab/>
      </w:r>
      <w:r w:rsidR="0054294C">
        <w:rPr>
          <w:rFonts w:ascii="Times New Roman" w:eastAsia="Times New Roman" w:hAnsi="Times New Roman" w:cs="Times New Roman"/>
          <w:sz w:val="28"/>
          <w:szCs w:val="28"/>
        </w:rPr>
        <w:tab/>
      </w:r>
      <w:r w:rsidR="0054294C">
        <w:rPr>
          <w:rFonts w:ascii="Times New Roman" w:eastAsia="Times New Roman" w:hAnsi="Times New Roman" w:cs="Times New Roman"/>
          <w:sz w:val="28"/>
          <w:szCs w:val="28"/>
        </w:rPr>
        <w:tab/>
      </w:r>
      <w:r w:rsidR="0054294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14:paraId="27E5A5A7" w14:textId="77777777" w:rsidR="00CE590A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0B4E3" w14:textId="77777777" w:rsidR="002565B9" w:rsidRPr="00702F33" w:rsidRDefault="00CE590A" w:rsidP="00702F3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F33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14:paraId="0BF82B4E" w14:textId="77777777" w:rsidR="002565B9" w:rsidRPr="00702F33" w:rsidRDefault="0054294C" w:rsidP="00702F33">
      <w:pPr>
        <w:pStyle w:val="a3"/>
        <w:numPr>
          <w:ilvl w:val="0"/>
          <w:numId w:val="10"/>
        </w:numPr>
        <w:spacing w:after="0" w:line="240" w:lineRule="auto"/>
        <w:ind w:left="0" w:right="19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2F33">
        <w:rPr>
          <w:rFonts w:ascii="Times New Roman" w:eastAsia="Times New Roman" w:hAnsi="Times New Roman" w:cs="Times New Roman"/>
          <w:sz w:val="28"/>
          <w:szCs w:val="28"/>
        </w:rPr>
        <w:t>Гочияева</w:t>
      </w:r>
      <w:proofErr w:type="spellEnd"/>
      <w:r w:rsidRPr="00702F33">
        <w:rPr>
          <w:rFonts w:ascii="Times New Roman" w:eastAsia="Times New Roman" w:hAnsi="Times New Roman" w:cs="Times New Roman"/>
          <w:sz w:val="28"/>
          <w:szCs w:val="28"/>
        </w:rPr>
        <w:t xml:space="preserve"> Р. К. </w:t>
      </w:r>
      <w:r w:rsidR="00CE590A" w:rsidRPr="00702F3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02F33">
        <w:rPr>
          <w:rFonts w:ascii="Times New Roman" w:eastAsia="Times New Roman" w:hAnsi="Times New Roman" w:cs="Times New Roman"/>
          <w:sz w:val="28"/>
          <w:szCs w:val="28"/>
        </w:rPr>
        <w:t>заведующая аптекой ООО «Дельта»</w:t>
      </w:r>
    </w:p>
    <w:p w14:paraId="4AA203B6" w14:textId="77777777" w:rsidR="00AD51A1" w:rsidRPr="00702F33" w:rsidRDefault="00AD51A1" w:rsidP="00702F3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535AF" w14:textId="2C63649A" w:rsidR="00AD51A1" w:rsidRPr="00702F33" w:rsidRDefault="0054294C" w:rsidP="00702F33">
      <w:pPr>
        <w:pStyle w:val="a3"/>
        <w:numPr>
          <w:ilvl w:val="0"/>
          <w:numId w:val="10"/>
        </w:numPr>
        <w:spacing w:after="0" w:line="240" w:lineRule="auto"/>
        <w:ind w:left="0" w:right="19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2F33">
        <w:rPr>
          <w:rFonts w:ascii="Times New Roman" w:eastAsia="Times New Roman" w:hAnsi="Times New Roman" w:cs="Times New Roman"/>
          <w:sz w:val="28"/>
          <w:szCs w:val="28"/>
        </w:rPr>
        <w:t>Ладыгина</w:t>
      </w:r>
      <w:proofErr w:type="spellEnd"/>
      <w:r w:rsidR="0070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F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2F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2F33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CE590A" w:rsidRPr="00702F33">
        <w:rPr>
          <w:rFonts w:ascii="Times New Roman" w:eastAsia="Times New Roman" w:hAnsi="Times New Roman" w:cs="Times New Roman"/>
          <w:sz w:val="28"/>
          <w:szCs w:val="28"/>
        </w:rPr>
        <w:t>– преподаватель высшей квалификационной категории, ГБПОУ СК «Ставропольский базовый медицинский колледж».</w:t>
      </w:r>
    </w:p>
    <w:p w14:paraId="5F9948DF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D8C19" w14:textId="77777777" w:rsidR="00AD51A1" w:rsidRDefault="00AD51A1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4462F0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947273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F7506A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D4B38C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F8CECF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22C9F2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AA0E38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F07B38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B3FD5D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0BD9D0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AFD24F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240110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49668E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F021B6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4A31F0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6A9076" w14:textId="77777777" w:rsidR="00AD51A1" w:rsidRDefault="00AD51A1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34FB9F" w14:textId="77777777" w:rsidR="009F4770" w:rsidRDefault="009F477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A5ED28" w14:textId="77777777" w:rsidR="00FF0DA0" w:rsidRPr="00B26205" w:rsidRDefault="00E75DFA" w:rsidP="002A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6881509" w14:textId="77777777" w:rsidR="00E75DFA" w:rsidRDefault="00E75DFA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2A4BF7" w14:paraId="112A5A1B" w14:textId="77777777" w:rsidTr="002A4BF7">
        <w:tc>
          <w:tcPr>
            <w:tcW w:w="534" w:type="dxa"/>
          </w:tcPr>
          <w:p w14:paraId="3D9BDDB3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F94F74B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30DFB4DD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6205" w14:paraId="7831B027" w14:textId="77777777" w:rsidTr="002A4BF7">
        <w:tc>
          <w:tcPr>
            <w:tcW w:w="534" w:type="dxa"/>
          </w:tcPr>
          <w:p w14:paraId="20CF6CCA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508D56F3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14:paraId="594D92C0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003ADDD" w14:textId="77777777" w:rsidR="00B26205" w:rsidRPr="002A4BF7" w:rsidRDefault="008D78D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6205" w14:paraId="13A3B134" w14:textId="77777777" w:rsidTr="002A4BF7">
        <w:tc>
          <w:tcPr>
            <w:tcW w:w="534" w:type="dxa"/>
          </w:tcPr>
          <w:p w14:paraId="253FC334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1A305F42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  <w:p w14:paraId="4CC337C0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783E933E" w14:textId="77777777" w:rsidR="00B26205" w:rsidRPr="002A4BF7" w:rsidRDefault="008D78D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6205" w14:paraId="4E0C41DB" w14:textId="77777777" w:rsidTr="002A4BF7">
        <w:tc>
          <w:tcPr>
            <w:tcW w:w="534" w:type="dxa"/>
          </w:tcPr>
          <w:p w14:paraId="09D1DF27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536A84AD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14:paraId="3870D2D0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5B5459F7" w14:textId="77777777" w:rsidR="00B26205" w:rsidRPr="002A4BF7" w:rsidRDefault="008D78D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6205" w14:paraId="36834F15" w14:textId="77777777" w:rsidTr="002A4BF7">
        <w:tc>
          <w:tcPr>
            <w:tcW w:w="534" w:type="dxa"/>
          </w:tcPr>
          <w:p w14:paraId="47474254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13C86D34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14:paraId="0B1231D2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540DF52B" w14:textId="77777777" w:rsidR="00B26205" w:rsidRPr="002A4BF7" w:rsidRDefault="008D78D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26205" w14:paraId="3706A6F3" w14:textId="77777777" w:rsidTr="00702F33">
        <w:trPr>
          <w:trHeight w:val="387"/>
        </w:trPr>
        <w:tc>
          <w:tcPr>
            <w:tcW w:w="534" w:type="dxa"/>
          </w:tcPr>
          <w:p w14:paraId="667DB803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00092DB3" w14:textId="77777777" w:rsidR="00B26205" w:rsidRPr="002A4BF7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ПЛАН </w:t>
            </w:r>
            <w:proofErr w:type="gramStart"/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 ДИСИПЛИНЫ</w:t>
            </w:r>
          </w:p>
        </w:tc>
        <w:tc>
          <w:tcPr>
            <w:tcW w:w="1665" w:type="dxa"/>
          </w:tcPr>
          <w:p w14:paraId="7B2AE100" w14:textId="77777777" w:rsidR="00B26205" w:rsidRPr="002A4BF7" w:rsidRDefault="008D78D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153F99C3" w14:textId="77777777" w:rsidR="00B26205" w:rsidRPr="00E75DFA" w:rsidRDefault="00B26205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FA8D61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E0E9D46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47ADF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A7AFA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CAAF9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810B7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5F282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51748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AE586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41148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7DB8F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EE614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D3ABF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3950A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990CD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4DF2A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22E2A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1EE47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EFEA6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BEC83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D3EFF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69B93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B0F33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2E53C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0E0C7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BEBB1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D9E07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412E9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66079" w14:textId="77777777" w:rsidR="00E75DFA" w:rsidRPr="00025162" w:rsidRDefault="00261CB6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lastRenderedPageBreak/>
        <w:t>1.</w:t>
      </w:r>
      <w:r w:rsidR="002A4BF7" w:rsidRPr="0002516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25162">
        <w:rPr>
          <w:rFonts w:ascii="Times New Roman" w:hAnsi="Times New Roman" w:cs="Times New Roman"/>
          <w:b/>
          <w:sz w:val="30"/>
          <w:szCs w:val="30"/>
        </w:rPr>
        <w:t>ПАСПОРТ РАБОЧЕЙ ПРОГРАММЫ УЧЕБНОЙ</w:t>
      </w:r>
      <w:r w:rsidR="002A4BF7" w:rsidRPr="0002516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25162">
        <w:rPr>
          <w:rFonts w:ascii="Times New Roman" w:hAnsi="Times New Roman" w:cs="Times New Roman"/>
          <w:b/>
          <w:sz w:val="30"/>
          <w:szCs w:val="30"/>
        </w:rPr>
        <w:t xml:space="preserve">ДИСЦИПЛИНЫ </w:t>
      </w:r>
      <w:r w:rsidR="002A4BF7" w:rsidRPr="00025162">
        <w:rPr>
          <w:rFonts w:ascii="Times New Roman" w:hAnsi="Times New Roman" w:cs="Times New Roman"/>
          <w:b/>
          <w:sz w:val="30"/>
          <w:szCs w:val="30"/>
        </w:rPr>
        <w:t>ПРАВОВЫЕ ОСНОВЫ ПРОФЕССИОНАЛЬНОЙ ДЕЯТЕЛЬНОСТИ</w:t>
      </w:r>
    </w:p>
    <w:p w14:paraId="1D9FAC12" w14:textId="77777777" w:rsidR="00B85ADD" w:rsidRPr="00025162" w:rsidRDefault="00B85ADD" w:rsidP="002A4B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98E52A" w14:textId="77777777" w:rsidR="00B85ADD" w:rsidRPr="00025162" w:rsidRDefault="00B85ADD" w:rsidP="002A4BF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Область применения программы</w:t>
      </w:r>
      <w:r w:rsidR="002A4BF7" w:rsidRPr="00025162">
        <w:rPr>
          <w:rFonts w:ascii="Times New Roman" w:hAnsi="Times New Roman" w:cs="Times New Roman"/>
          <w:b/>
          <w:sz w:val="30"/>
          <w:szCs w:val="30"/>
        </w:rPr>
        <w:t>:</w:t>
      </w:r>
    </w:p>
    <w:p w14:paraId="319C3FB2" w14:textId="77777777" w:rsidR="0054294C" w:rsidRPr="00025162" w:rsidRDefault="0054294C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 xml:space="preserve">Рабочая программа учебной дисциплины аналитической химии является частью профессиональной образовательной программы в соответствии с ФГОС </w:t>
      </w:r>
      <w:r w:rsidR="00C81A24" w:rsidRPr="00025162">
        <w:rPr>
          <w:rFonts w:ascii="Times New Roman" w:hAnsi="Times New Roman" w:cs="Times New Roman"/>
          <w:sz w:val="30"/>
          <w:szCs w:val="30"/>
        </w:rPr>
        <w:t xml:space="preserve">СПО </w:t>
      </w:r>
      <w:r w:rsidRPr="00025162">
        <w:rPr>
          <w:rFonts w:ascii="Times New Roman" w:hAnsi="Times New Roman" w:cs="Times New Roman"/>
          <w:sz w:val="30"/>
          <w:szCs w:val="30"/>
        </w:rPr>
        <w:t>по специ</w:t>
      </w:r>
      <w:r w:rsidR="00C81A24" w:rsidRPr="00025162">
        <w:rPr>
          <w:rFonts w:ascii="Times New Roman" w:hAnsi="Times New Roman" w:cs="Times New Roman"/>
          <w:sz w:val="30"/>
          <w:szCs w:val="30"/>
        </w:rPr>
        <w:t>альности 33.02.01 «Фармация»</w:t>
      </w:r>
      <w:r w:rsidRPr="00025162">
        <w:rPr>
          <w:rFonts w:ascii="Times New Roman" w:hAnsi="Times New Roman" w:cs="Times New Roman"/>
          <w:sz w:val="30"/>
          <w:szCs w:val="30"/>
        </w:rPr>
        <w:t>.</w:t>
      </w:r>
    </w:p>
    <w:p w14:paraId="5244556C" w14:textId="77777777" w:rsidR="00B85ADD" w:rsidRPr="00025162" w:rsidRDefault="00B85ADD" w:rsidP="002A4B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1.2 Место дисциплины в структуре основной профессиональной образовательной программы:</w:t>
      </w:r>
    </w:p>
    <w:p w14:paraId="228DEE32" w14:textId="77777777" w:rsidR="00B85ADD" w:rsidRPr="00025162" w:rsidRDefault="002A4BF7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Учебная д</w:t>
      </w:r>
      <w:r w:rsidR="00B85ADD" w:rsidRPr="00025162">
        <w:rPr>
          <w:rFonts w:ascii="Times New Roman" w:hAnsi="Times New Roman" w:cs="Times New Roman"/>
          <w:sz w:val="30"/>
          <w:szCs w:val="30"/>
        </w:rPr>
        <w:t>исциплина «</w:t>
      </w:r>
      <w:r w:rsidR="00C81A24" w:rsidRPr="00025162">
        <w:rPr>
          <w:rFonts w:ascii="Times New Roman" w:hAnsi="Times New Roman" w:cs="Times New Roman"/>
          <w:sz w:val="30"/>
          <w:szCs w:val="30"/>
        </w:rPr>
        <w:t>Аналитическая химия</w:t>
      </w:r>
      <w:r w:rsidR="00B85ADD" w:rsidRPr="00025162">
        <w:rPr>
          <w:rFonts w:ascii="Times New Roman" w:hAnsi="Times New Roman" w:cs="Times New Roman"/>
          <w:sz w:val="30"/>
          <w:szCs w:val="30"/>
        </w:rPr>
        <w:t xml:space="preserve">» относится к </w:t>
      </w:r>
      <w:r w:rsidR="00C81A24" w:rsidRPr="00025162">
        <w:rPr>
          <w:rFonts w:ascii="Times New Roman" w:hAnsi="Times New Roman" w:cs="Times New Roman"/>
          <w:sz w:val="30"/>
          <w:szCs w:val="30"/>
        </w:rPr>
        <w:t xml:space="preserve">общепрофессиональным дисциплинам профессионального учебного цикла. </w:t>
      </w:r>
    </w:p>
    <w:p w14:paraId="39F7C576" w14:textId="77777777" w:rsidR="00B85ADD" w:rsidRPr="00025162" w:rsidRDefault="00B85ADD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1.3 Цели и задачи дисциплины – требования к результатам освоения дисциплины:</w:t>
      </w:r>
    </w:p>
    <w:p w14:paraId="715F1CC7" w14:textId="77777777" w:rsidR="00B85ADD" w:rsidRPr="00025162" w:rsidRDefault="00B85ADD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В результате освоени</w:t>
      </w:r>
      <w:r w:rsidR="00C81A24" w:rsidRPr="00025162">
        <w:rPr>
          <w:rFonts w:ascii="Times New Roman" w:hAnsi="Times New Roman" w:cs="Times New Roman"/>
          <w:sz w:val="30"/>
          <w:szCs w:val="30"/>
        </w:rPr>
        <w:t xml:space="preserve">я дисциплины </w:t>
      </w:r>
      <w:proofErr w:type="gramStart"/>
      <w:r w:rsidR="00C81A24" w:rsidRPr="00025162">
        <w:rPr>
          <w:rFonts w:ascii="Times New Roman" w:hAnsi="Times New Roman" w:cs="Times New Roman"/>
          <w:sz w:val="30"/>
          <w:szCs w:val="30"/>
        </w:rPr>
        <w:t>обучающийся</w:t>
      </w:r>
      <w:proofErr w:type="gramEnd"/>
      <w:r w:rsidR="00C81A24" w:rsidRPr="00025162">
        <w:rPr>
          <w:rFonts w:ascii="Times New Roman" w:hAnsi="Times New Roman" w:cs="Times New Roman"/>
          <w:sz w:val="30"/>
          <w:szCs w:val="30"/>
        </w:rPr>
        <w:t xml:space="preserve"> должен</w:t>
      </w:r>
    </w:p>
    <w:p w14:paraId="68DFE11F" w14:textId="77777777" w:rsidR="00C81A24" w:rsidRPr="00025162" w:rsidRDefault="00C81A24" w:rsidP="00C81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уметь:</w:t>
      </w:r>
    </w:p>
    <w:p w14:paraId="6FCC5294" w14:textId="77777777" w:rsidR="00C81A24" w:rsidRPr="00025162" w:rsidRDefault="00C81A24" w:rsidP="00C81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проводить качественный и количественный анализ химических веществ, в том числе лекарственных средств;</w:t>
      </w:r>
    </w:p>
    <w:p w14:paraId="0C88DC53" w14:textId="77777777" w:rsidR="00C81A24" w:rsidRPr="00025162" w:rsidRDefault="00C81A24" w:rsidP="00C81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знать:</w:t>
      </w:r>
    </w:p>
    <w:p w14:paraId="797906A2" w14:textId="77777777" w:rsidR="00C81A24" w:rsidRPr="00025162" w:rsidRDefault="00C81A24" w:rsidP="00C81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теоретические основы аналитической химии;</w:t>
      </w:r>
    </w:p>
    <w:p w14:paraId="330074AE" w14:textId="77777777" w:rsidR="00C81A24" w:rsidRPr="00025162" w:rsidRDefault="00C81A24" w:rsidP="00C81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методы качественного и количественного анализа неорганических и органических веществ, в том числе физико-химические.</w:t>
      </w:r>
    </w:p>
    <w:p w14:paraId="33890C8E" w14:textId="77777777" w:rsidR="00B85ADD" w:rsidRPr="00025162" w:rsidRDefault="00C81A24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Фармацевт</w:t>
      </w:r>
      <w:r w:rsidR="003D317C" w:rsidRPr="00025162">
        <w:rPr>
          <w:rFonts w:ascii="Times New Roman" w:hAnsi="Times New Roman" w:cs="Times New Roman"/>
          <w:b/>
          <w:sz w:val="30"/>
          <w:szCs w:val="30"/>
        </w:rPr>
        <w:t xml:space="preserve"> должен обладать общими компетенциями, включающими в себя способность:</w:t>
      </w:r>
    </w:p>
    <w:p w14:paraId="2BB37928" w14:textId="77777777" w:rsidR="00C81A24" w:rsidRPr="00025162" w:rsidRDefault="00C81A24" w:rsidP="00C8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ОК 2</w:t>
      </w:r>
      <w:proofErr w:type="gramStart"/>
      <w:r w:rsidRPr="00025162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Pr="00025162">
        <w:rPr>
          <w:rFonts w:ascii="Times New Roman" w:hAnsi="Times New Roman" w:cs="Times New Roman"/>
          <w:sz w:val="30"/>
          <w:szCs w:val="30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F3BB7A5" w14:textId="77777777" w:rsidR="00C81A24" w:rsidRPr="00025162" w:rsidRDefault="00C81A24" w:rsidP="00C8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ОК 3</w:t>
      </w:r>
      <w:proofErr w:type="gramStart"/>
      <w:r w:rsidRPr="00025162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025162">
        <w:rPr>
          <w:rFonts w:ascii="Times New Roman" w:hAnsi="Times New Roman" w:cs="Times New Roman"/>
          <w:sz w:val="30"/>
          <w:szCs w:val="30"/>
        </w:rPr>
        <w:t>ринимать решения в стандартных и нестандартных ситуациях и нести за них ответственность.</w:t>
      </w:r>
    </w:p>
    <w:p w14:paraId="5100ECB0" w14:textId="77777777" w:rsidR="00C81A24" w:rsidRPr="00025162" w:rsidRDefault="00C81A24" w:rsidP="00C8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Фармацевт (базовой подготовки) должен обладать профессиональными компетенциями, соответствующими видам деятельности:</w:t>
      </w:r>
    </w:p>
    <w:p w14:paraId="2B84FB2C" w14:textId="77777777" w:rsidR="00C81A24" w:rsidRPr="00025162" w:rsidRDefault="00C81A24" w:rsidP="00C8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ПК 1.1. Организовывать прием, хранение лекарственных средств, лекарственного растительного</w:t>
      </w:r>
      <w:r w:rsidR="00025162" w:rsidRPr="00025162">
        <w:rPr>
          <w:rFonts w:ascii="Times New Roman" w:hAnsi="Times New Roman" w:cs="Times New Roman"/>
          <w:sz w:val="30"/>
          <w:szCs w:val="30"/>
        </w:rPr>
        <w:t xml:space="preserve"> </w:t>
      </w:r>
      <w:r w:rsidRPr="00025162">
        <w:rPr>
          <w:rFonts w:ascii="Times New Roman" w:hAnsi="Times New Roman" w:cs="Times New Roman"/>
          <w:sz w:val="30"/>
          <w:szCs w:val="30"/>
        </w:rPr>
        <w:t>сырья и товаров аптечного ассортимента в соответствии с требованиями нормативно-правовой базы.</w:t>
      </w:r>
    </w:p>
    <w:p w14:paraId="27A49BA8" w14:textId="77777777" w:rsidR="00C81A24" w:rsidRPr="00025162" w:rsidRDefault="00C81A24" w:rsidP="00C8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ПК 1.6. Соблюдать правила санитарно-гигиенического режима, охраны труда, техники безопасности и</w:t>
      </w:r>
      <w:r w:rsidR="00025162" w:rsidRPr="00025162">
        <w:rPr>
          <w:rFonts w:ascii="Times New Roman" w:hAnsi="Times New Roman" w:cs="Times New Roman"/>
          <w:sz w:val="30"/>
          <w:szCs w:val="30"/>
        </w:rPr>
        <w:t xml:space="preserve"> </w:t>
      </w:r>
      <w:r w:rsidRPr="00025162">
        <w:rPr>
          <w:rFonts w:ascii="Times New Roman" w:hAnsi="Times New Roman" w:cs="Times New Roman"/>
          <w:sz w:val="30"/>
          <w:szCs w:val="30"/>
        </w:rPr>
        <w:t>противопожарной безопасности.</w:t>
      </w:r>
    </w:p>
    <w:p w14:paraId="70F4393F" w14:textId="77777777" w:rsidR="00025162" w:rsidRPr="00025162" w:rsidRDefault="00025162" w:rsidP="0002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ПК 2.1. Изготавливать лекарственные формы по рецептам и требованиям учреждений здравоохранения.</w:t>
      </w:r>
    </w:p>
    <w:p w14:paraId="64450F16" w14:textId="77777777" w:rsidR="00025162" w:rsidRPr="00025162" w:rsidRDefault="00025162" w:rsidP="0002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lastRenderedPageBreak/>
        <w:t>ПК 2.2. Изготавливать внутриаптечную заготовку и фасовать лекарственные средства для последующей реализации.</w:t>
      </w:r>
    </w:p>
    <w:p w14:paraId="486099BB" w14:textId="77777777" w:rsidR="00025162" w:rsidRPr="00025162" w:rsidRDefault="00025162" w:rsidP="0002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ПК 2.3. Владеть обязательными видами внутриаптечного контроля лекарственных средств.</w:t>
      </w:r>
    </w:p>
    <w:p w14:paraId="3CF67380" w14:textId="77777777" w:rsidR="001461C3" w:rsidRPr="00025162" w:rsidRDefault="001461C3" w:rsidP="00025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 xml:space="preserve">1.4. </w:t>
      </w:r>
      <w:r w:rsidR="00701024" w:rsidRPr="00025162">
        <w:rPr>
          <w:rFonts w:ascii="Times New Roman" w:hAnsi="Times New Roman" w:cs="Times New Roman"/>
          <w:b/>
          <w:sz w:val="30"/>
          <w:szCs w:val="30"/>
        </w:rPr>
        <w:t>К</w:t>
      </w:r>
      <w:r w:rsidRPr="00025162">
        <w:rPr>
          <w:rFonts w:ascii="Times New Roman" w:hAnsi="Times New Roman" w:cs="Times New Roman"/>
          <w:b/>
          <w:sz w:val="30"/>
          <w:szCs w:val="30"/>
        </w:rPr>
        <w:t>оличество часов на освоение программы дисциплины:</w:t>
      </w:r>
    </w:p>
    <w:p w14:paraId="55B9C3CD" w14:textId="77777777" w:rsidR="001461C3" w:rsidRPr="00025162" w:rsidRDefault="00701024" w:rsidP="007010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м</w:t>
      </w:r>
      <w:r w:rsidR="001461C3" w:rsidRPr="00025162">
        <w:rPr>
          <w:rFonts w:ascii="Times New Roman" w:hAnsi="Times New Roman" w:cs="Times New Roman"/>
          <w:sz w:val="30"/>
          <w:szCs w:val="30"/>
        </w:rPr>
        <w:t xml:space="preserve">аксимальной учебной нагрузки </w:t>
      </w:r>
      <w:proofErr w:type="gramStart"/>
      <w:r w:rsidR="001461C3" w:rsidRPr="00025162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="001461C3" w:rsidRPr="00025162">
        <w:rPr>
          <w:rFonts w:ascii="Times New Roman" w:hAnsi="Times New Roman" w:cs="Times New Roman"/>
          <w:sz w:val="30"/>
          <w:szCs w:val="30"/>
        </w:rPr>
        <w:t xml:space="preserve"> </w:t>
      </w:r>
      <w:r w:rsidR="00025162">
        <w:rPr>
          <w:rFonts w:ascii="Times New Roman" w:hAnsi="Times New Roman" w:cs="Times New Roman"/>
          <w:sz w:val="30"/>
          <w:szCs w:val="30"/>
        </w:rPr>
        <w:t>160</w:t>
      </w:r>
      <w:r w:rsidR="001461C3" w:rsidRPr="00025162">
        <w:rPr>
          <w:rFonts w:ascii="Times New Roman" w:hAnsi="Times New Roman" w:cs="Times New Roman"/>
          <w:sz w:val="30"/>
          <w:szCs w:val="30"/>
        </w:rPr>
        <w:t xml:space="preserve"> час</w:t>
      </w:r>
      <w:r w:rsidR="00025162">
        <w:rPr>
          <w:rFonts w:ascii="Times New Roman" w:hAnsi="Times New Roman" w:cs="Times New Roman"/>
          <w:sz w:val="30"/>
          <w:szCs w:val="30"/>
        </w:rPr>
        <w:t>ов</w:t>
      </w:r>
      <w:r w:rsidR="001461C3" w:rsidRPr="00025162">
        <w:rPr>
          <w:rFonts w:ascii="Times New Roman" w:hAnsi="Times New Roman" w:cs="Times New Roman"/>
          <w:sz w:val="30"/>
          <w:szCs w:val="30"/>
        </w:rPr>
        <w:t>, в том числе:</w:t>
      </w:r>
    </w:p>
    <w:p w14:paraId="52996231" w14:textId="77777777" w:rsidR="001461C3" w:rsidRPr="00025162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о</w:t>
      </w:r>
      <w:r w:rsidR="001461C3" w:rsidRPr="00025162">
        <w:rPr>
          <w:rFonts w:ascii="Times New Roman" w:hAnsi="Times New Roman" w:cs="Times New Roman"/>
          <w:sz w:val="30"/>
          <w:szCs w:val="30"/>
        </w:rPr>
        <w:t xml:space="preserve">бязательной аудиторной учебной нагрузки </w:t>
      </w:r>
      <w:proofErr w:type="gramStart"/>
      <w:r w:rsidR="001461C3" w:rsidRPr="00025162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="001461C3" w:rsidRPr="00025162">
        <w:rPr>
          <w:rFonts w:ascii="Times New Roman" w:hAnsi="Times New Roman" w:cs="Times New Roman"/>
          <w:sz w:val="30"/>
          <w:szCs w:val="30"/>
        </w:rPr>
        <w:t xml:space="preserve"> </w:t>
      </w:r>
      <w:r w:rsidR="00025162">
        <w:rPr>
          <w:rFonts w:ascii="Times New Roman" w:hAnsi="Times New Roman" w:cs="Times New Roman"/>
          <w:sz w:val="30"/>
          <w:szCs w:val="30"/>
        </w:rPr>
        <w:t>106</w:t>
      </w:r>
      <w:r w:rsidR="001461C3" w:rsidRPr="00025162">
        <w:rPr>
          <w:rFonts w:ascii="Times New Roman" w:hAnsi="Times New Roman" w:cs="Times New Roman"/>
          <w:sz w:val="30"/>
          <w:szCs w:val="30"/>
        </w:rPr>
        <w:t xml:space="preserve"> часов;</w:t>
      </w:r>
    </w:p>
    <w:p w14:paraId="6158E005" w14:textId="77777777" w:rsidR="00261CB6" w:rsidRPr="00025162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 xml:space="preserve">самостоятельной работы обучающегося </w:t>
      </w:r>
      <w:r w:rsidR="00025162">
        <w:rPr>
          <w:rFonts w:ascii="Times New Roman" w:hAnsi="Times New Roman" w:cs="Times New Roman"/>
          <w:sz w:val="30"/>
          <w:szCs w:val="30"/>
        </w:rPr>
        <w:t>54</w:t>
      </w:r>
      <w:r w:rsidRPr="00025162">
        <w:rPr>
          <w:rFonts w:ascii="Times New Roman" w:hAnsi="Times New Roman" w:cs="Times New Roman"/>
          <w:sz w:val="30"/>
          <w:szCs w:val="30"/>
        </w:rPr>
        <w:t xml:space="preserve"> час</w:t>
      </w:r>
      <w:r w:rsidR="00025162">
        <w:rPr>
          <w:rFonts w:ascii="Times New Roman" w:hAnsi="Times New Roman" w:cs="Times New Roman"/>
          <w:sz w:val="30"/>
          <w:szCs w:val="30"/>
        </w:rPr>
        <w:t>а</w:t>
      </w:r>
      <w:r w:rsidRPr="00025162">
        <w:rPr>
          <w:rFonts w:ascii="Times New Roman" w:hAnsi="Times New Roman" w:cs="Times New Roman"/>
          <w:sz w:val="30"/>
          <w:szCs w:val="30"/>
        </w:rPr>
        <w:t>.</w:t>
      </w:r>
    </w:p>
    <w:p w14:paraId="29970113" w14:textId="77777777" w:rsidR="001461C3" w:rsidRPr="001461C3" w:rsidRDefault="001461C3" w:rsidP="002A4B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106E7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28CF5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65FF6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C0263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45547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838F2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D5F94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86512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A0EC5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5945A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9130B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64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21C5860" w14:textId="77777777" w:rsidR="00AE7771" w:rsidRPr="00261CB6" w:rsidRDefault="00AE7771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72A60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A17401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EBF6A5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61FF31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87E054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B5D526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BEFC74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E7CC7A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C3218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3AB163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B407AB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9709C1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5E1AC4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358906" w14:textId="77777777" w:rsidR="00025162" w:rsidRPr="00261CB6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D69162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942D27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94EEC2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986E28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C6BAAA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F3E632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2EF37" w14:textId="77777777" w:rsidR="00025162" w:rsidRPr="00261CB6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301620" w14:textId="77777777" w:rsidR="00D67286" w:rsidRPr="00701024" w:rsidRDefault="00261CB6" w:rsidP="000251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</w:t>
      </w:r>
      <w:r w:rsidR="00701024" w:rsidRPr="0070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02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3ACDC149" w14:textId="77777777" w:rsidR="001461C3" w:rsidRPr="00261CB6" w:rsidRDefault="001461C3" w:rsidP="002A4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CEA6F" w14:textId="77777777" w:rsidR="001461C3" w:rsidRPr="001461C3" w:rsidRDefault="001461C3" w:rsidP="002A4BF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1C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0D3A60CB" w14:textId="77777777" w:rsidR="001461C3" w:rsidRPr="001461C3" w:rsidRDefault="001461C3" w:rsidP="002A4BF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1461C3" w14:paraId="3617CF42" w14:textId="77777777" w:rsidTr="00701024">
        <w:trPr>
          <w:trHeight w:val="288"/>
        </w:trPr>
        <w:tc>
          <w:tcPr>
            <w:tcW w:w="7139" w:type="dxa"/>
          </w:tcPr>
          <w:p w14:paraId="13A015A1" w14:textId="77777777" w:rsidR="001461C3" w:rsidRPr="001461C3" w:rsidRDefault="001461C3" w:rsidP="002A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14:paraId="7F6A8FB3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50F17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ем часов</w:t>
            </w:r>
          </w:p>
        </w:tc>
      </w:tr>
      <w:tr w:rsidR="001461C3" w14:paraId="22B22822" w14:textId="77777777" w:rsidTr="00701024">
        <w:trPr>
          <w:trHeight w:val="288"/>
        </w:trPr>
        <w:tc>
          <w:tcPr>
            <w:tcW w:w="7139" w:type="dxa"/>
          </w:tcPr>
          <w:p w14:paraId="4A76F78F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14:paraId="510407F5" w14:textId="77777777" w:rsidR="001461C3" w:rsidRPr="00F95C32" w:rsidRDefault="00025162" w:rsidP="00025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</w:tr>
      <w:tr w:rsidR="001461C3" w14:paraId="5953E812" w14:textId="77777777" w:rsidTr="00701024">
        <w:trPr>
          <w:trHeight w:val="288"/>
        </w:trPr>
        <w:tc>
          <w:tcPr>
            <w:tcW w:w="7139" w:type="dxa"/>
          </w:tcPr>
          <w:p w14:paraId="27BA69EF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14:paraId="357EB78A" w14:textId="77777777" w:rsidR="001461C3" w:rsidRDefault="00025162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461C3" w14:paraId="365A59AC" w14:textId="77777777" w:rsidTr="00701024">
        <w:trPr>
          <w:trHeight w:val="301"/>
        </w:trPr>
        <w:tc>
          <w:tcPr>
            <w:tcW w:w="7139" w:type="dxa"/>
          </w:tcPr>
          <w:p w14:paraId="02FAEA90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14:paraId="6F0538A1" w14:textId="77777777" w:rsidR="001461C3" w:rsidRPr="00F95C32" w:rsidRDefault="00025162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1461C3" w14:paraId="4326278C" w14:textId="77777777" w:rsidTr="00701024">
        <w:trPr>
          <w:trHeight w:val="301"/>
        </w:trPr>
        <w:tc>
          <w:tcPr>
            <w:tcW w:w="7139" w:type="dxa"/>
          </w:tcPr>
          <w:p w14:paraId="432EFC84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14:paraId="7C9A3668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C3" w14:paraId="720787C0" w14:textId="77777777" w:rsidTr="00701024">
        <w:trPr>
          <w:trHeight w:val="288"/>
        </w:trPr>
        <w:tc>
          <w:tcPr>
            <w:tcW w:w="7139" w:type="dxa"/>
          </w:tcPr>
          <w:p w14:paraId="29C7F1C3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62" w:type="dxa"/>
          </w:tcPr>
          <w:p w14:paraId="76929FC0" w14:textId="77777777" w:rsidR="001461C3" w:rsidRDefault="00025162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0433A" w14:paraId="7B837A25" w14:textId="77777777" w:rsidTr="00701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14:paraId="25EFCC75" w14:textId="77777777" w:rsidR="00E0433A" w:rsidRPr="00F95C32" w:rsidRDefault="00E0433A" w:rsidP="002A4BF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701024"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r w:rsidR="007010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ференцированного </w:t>
            </w: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>зачета</w:t>
            </w:r>
          </w:p>
        </w:tc>
      </w:tr>
    </w:tbl>
    <w:p w14:paraId="7DF1CEE1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A8E3E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FA7C9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47387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0F403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DD534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91BFB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36231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AF54E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15C6C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35FB9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BF06E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39CF4" w14:textId="77777777" w:rsidR="008D2696" w:rsidRPr="003B6443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2696" w:rsidRPr="003B6443" w:rsidSect="00A243EC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2199132F" w14:textId="77777777" w:rsidR="00025162" w:rsidRPr="00025162" w:rsidRDefault="00025162" w:rsidP="00025162">
      <w:pPr>
        <w:pStyle w:val="a3"/>
        <w:numPr>
          <w:ilvl w:val="1"/>
          <w:numId w:val="10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6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учебной дисциплины «Аналитическая химия».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8"/>
        <w:gridCol w:w="9655"/>
        <w:gridCol w:w="1984"/>
        <w:gridCol w:w="1276"/>
      </w:tblGrid>
      <w:tr w:rsidR="00025162" w:rsidRPr="00EC38B4" w14:paraId="60602376" w14:textId="77777777" w:rsidTr="00025162">
        <w:trPr>
          <w:trHeight w:hRule="exact" w:val="75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1C40D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ACF42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0"/>
                <w:szCs w:val="20"/>
              </w:rPr>
              <w:t>Содержание учебного материала, практических и самостоятельных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DFB1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  <w:p w14:paraId="179621E2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59E98FD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Уровень усвоения</w:t>
            </w:r>
          </w:p>
        </w:tc>
      </w:tr>
      <w:tr w:rsidR="004440BD" w:rsidRPr="00EC38B4" w14:paraId="4018108C" w14:textId="77777777" w:rsidTr="00EC38B4">
        <w:trPr>
          <w:trHeight w:hRule="exact" w:val="26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D41F4" w14:textId="77777777" w:rsidR="004440BD" w:rsidRPr="00EC38B4" w:rsidRDefault="004440BD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семестр</w:t>
            </w:r>
          </w:p>
        </w:tc>
      </w:tr>
      <w:tr w:rsidR="00025162" w:rsidRPr="00EC38B4" w14:paraId="3E95B4CD" w14:textId="77777777" w:rsidTr="00025162">
        <w:trPr>
          <w:trHeight w:hRule="exact" w:val="42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F9BB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778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54839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>Теоретические основы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061B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5E0728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025162" w:rsidRPr="00EC38B4" w14:paraId="763731A1" w14:textId="77777777" w:rsidTr="00EC38B4">
        <w:trPr>
          <w:trHeight w:hRule="exact" w:val="1002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45F2B8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Тема 1.1 Введение.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D32F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Предмет «Аналитической химии», ее значение и задачи. Развитие аналитической химии, вклад русских ученых в развитие аналитической химии. Связь аналитической химии с другими дисциплинами. Объекты аналитического анализа. Методы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химического анализа. Основные характеристики методов. Требования, предъявляемые к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анализу веществ. Современные достижения аналитической химии как науки.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826EF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A816D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4344C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62" w:rsidRPr="00EC38B4" w14:paraId="6DE86C85" w14:textId="77777777" w:rsidTr="004440BD">
        <w:trPr>
          <w:trHeight w:hRule="exact" w:val="273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7EE84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60FB4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52662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обучающихся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- работа с учебной литературой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E6E1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6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174BD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25162" w:rsidRPr="00EC38B4" w14:paraId="25491D50" w14:textId="77777777" w:rsidTr="00EC38B4">
        <w:trPr>
          <w:trHeight w:hRule="exact" w:val="992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8981FCF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iCs/>
                <w:color w:val="000000"/>
                <w:spacing w:val="-7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1.2.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Растворы.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Химическое равновесие.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Закон действующих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7"/>
                <w:sz w:val="20"/>
                <w:szCs w:val="20"/>
              </w:rPr>
              <w:t>масс.</w:t>
            </w:r>
          </w:p>
          <w:p w14:paraId="4F08F47B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iCs/>
                <w:color w:val="000000"/>
                <w:spacing w:val="-7"/>
                <w:sz w:val="20"/>
                <w:szCs w:val="20"/>
              </w:rPr>
            </w:pPr>
          </w:p>
          <w:p w14:paraId="2597F9F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C2B3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6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Кислотно-основное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равновесие. Равновесие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в гетерогенной </w:t>
            </w:r>
            <w:r w:rsidRPr="00EC38B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системе раствор </w:t>
            </w:r>
            <w:proofErr w:type="gramStart"/>
            <w:r w:rsidRPr="00EC38B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7"/>
                <w:sz w:val="20"/>
                <w:szCs w:val="20"/>
              </w:rPr>
              <w:t>о</w:t>
            </w:r>
            <w:proofErr w:type="gramEnd"/>
            <w:r w:rsidRPr="00EC38B4">
              <w:rPr>
                <w:rFonts w:ascii="Times New Roman" w:hAnsi="Times New Roman" w:cs="Times New Roman"/>
                <w:iCs/>
                <w:color w:val="000000"/>
                <w:spacing w:val="-7"/>
                <w:sz w:val="20"/>
                <w:szCs w:val="20"/>
              </w:rPr>
              <w:t>садок.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23A8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Способы выражения состава раствора. Химическое равновесие. Закон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действующих масс. Константа химического равновесия, способы ее выражения. 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Общие понятия о   растворах. Слабые, сильные электролиты. Смещение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химического равновесия. Расчет равновесных концентраций. Электролитическая </w:t>
            </w:r>
            <w:r w:rsidRPr="00EC38B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диссоциация воды. Ионное произведение воды. Водородный и гидроксильный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показатели.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B9E8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6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CE925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5162" w:rsidRPr="00EC38B4" w14:paraId="2847A169" w14:textId="77777777" w:rsidTr="004440BD">
        <w:trPr>
          <w:trHeight w:hRule="exact" w:val="1127"/>
        </w:trPr>
        <w:tc>
          <w:tcPr>
            <w:tcW w:w="2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0F65D0F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CB782" w14:textId="77777777" w:rsidR="00025162" w:rsidRPr="00EC38B4" w:rsidRDefault="004440BD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Растворимость. Равновесие в гетерогенной системе раствор-осадок.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Произведение растворимости (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). Условия образования и растворения осадков. 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Дробное осаждение и разделение. Равновесие в растворах кислот и оснований.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Влияние рН раствора на диссоциацию кислот и оснований. Факторы, влияющие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 растворимость труднорастворимых электролитов.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8AC67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AB6E8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62" w:rsidRPr="00EC38B4" w14:paraId="42E6213E" w14:textId="77777777" w:rsidTr="004440BD">
        <w:trPr>
          <w:trHeight w:hRule="exact" w:val="297"/>
        </w:trPr>
        <w:tc>
          <w:tcPr>
            <w:tcW w:w="2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F08011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758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E1E2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Практическое занятие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 решение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6A4DE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F9A0F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25162" w:rsidRPr="00EC38B4" w14:paraId="0FF5541A" w14:textId="77777777" w:rsidTr="004440BD">
        <w:trPr>
          <w:trHeight w:hRule="exact" w:val="273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9621A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758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63DF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обучающихся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- работа с учебной литературой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30F7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4CB3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62" w:rsidRPr="00EC38B4" w14:paraId="216A08FD" w14:textId="77777777" w:rsidTr="004440BD">
        <w:trPr>
          <w:trHeight w:hRule="exact" w:val="27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82FB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758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Раздел </w:t>
            </w:r>
            <w:r w:rsidRPr="00EC38B4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2.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BDAF2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Качественный анализ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B50B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4CF1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0B" w:rsidRPr="00EC38B4" w14:paraId="02061AB5" w14:textId="77777777" w:rsidTr="009A1CE8">
        <w:trPr>
          <w:trHeight w:hRule="exact" w:val="1134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E7A501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Тема 2.1.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Методы качественного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анализа.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20211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Реакции, используемые в качественном анализе. Реакции разделения и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обнаружения. Селективность и специфичность аналитических реакций. Условия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реакций. Чувствительность. Факторы, влияющие на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чувствительность. Реактивы. Частные, специфические, групповые.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Классификация ионов. Кислотно-основная классификация катионов и анионов.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качественного анализа. Дробный и систематический анализ.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5EC77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D641B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0B" w:rsidRPr="00EC38B4" w14:paraId="0C8DB7EB" w14:textId="77777777" w:rsidTr="009A1CE8">
        <w:trPr>
          <w:trHeight w:hRule="exact" w:val="272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B3C63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8895E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обучающихся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:р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абота с учебной литературой</w:t>
            </w:r>
          </w:p>
          <w:p w14:paraId="370ABF1B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22E20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047C3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03C47651" w14:textId="77777777" w:rsidTr="00EC38B4">
        <w:trPr>
          <w:trHeight w:hRule="exact" w:val="1423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D56F1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14" w:right="10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Тема 2.2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</w:t>
            </w:r>
            <w:r w:rsidR="004440BD"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и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аналитической 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группы.</w:t>
            </w:r>
          </w:p>
          <w:p w14:paraId="1E129799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E99CE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F49C7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E3E3E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Катионы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аналитической группы. Общая характеристика. Свойства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натрия, калия, аммония. Реактивы.</w:t>
            </w:r>
          </w:p>
          <w:p w14:paraId="2C56C065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 осаждения ионов калия и натрия в зависимости от концентрации,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реакции среды, температуры. Применение их соединений в медицине.</w:t>
            </w:r>
          </w:p>
          <w:p w14:paraId="171F9D8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аналитической группы. Общая характеристика. Свойства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серебра, свинца (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). Групповой реактив. Его действие. Реактивы. Значение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соединений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группы в медицине.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A749F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8BCEB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025162" w:rsidRPr="00EC38B4" w14:paraId="5D1F75CE" w14:textId="77777777" w:rsidTr="004440BD">
        <w:trPr>
          <w:trHeight w:hRule="exact" w:val="276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BA6F8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12BA5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Практическое занятие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 Качественные реакции на катионы 1-11 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4319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EF666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1BB5C6DC" w14:textId="77777777" w:rsidTr="00EC38B4">
        <w:trPr>
          <w:trHeight w:hRule="exact" w:val="306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73602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F99DC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обучающихся: составление алгоритма систематического хода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анализа катионов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E4A1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C2A0C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6B3D37D5" w14:textId="77777777" w:rsidTr="00EC38B4">
        <w:trPr>
          <w:trHeight w:hRule="exact" w:val="1156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9A97C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10" w:right="11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lastRenderedPageBreak/>
              <w:t xml:space="preserve">Тема 2.3. </w:t>
            </w:r>
            <w:r w:rsidR="004440BD"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  <w:t>IV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аналитической </w:t>
            </w:r>
            <w:r w:rsidRPr="00EC38B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группы.</w:t>
            </w:r>
          </w:p>
          <w:p w14:paraId="70BC7292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4325E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D0635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3F2B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Свойства катионов бария, кальция. Общая характеристика. Групповой реактив. 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Его действие. Реактивы. Значение соединений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группы в медицине. </w:t>
            </w: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Понятие о произведении растворимости. Условия осаждения и растворения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малорастворимых соединений в соответствии с величинами ПР.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Свойства катионов алюминия, цинка. Общая характеристика. Значение и </w:t>
            </w:r>
            <w:r w:rsidRPr="00EC38B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применение гидролиза и амфотерности в открытии и отделении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en-US"/>
              </w:rPr>
              <w:t>IV</w:t>
            </w:r>
            <w:r w:rsidRPr="00EC38B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группы. Групповой реактив. Реактивы. Применение соединений в медицине.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38A6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0B00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62" w:rsidRPr="00EC38B4" w14:paraId="11B3FFBA" w14:textId="77777777" w:rsidTr="00EC38B4">
        <w:trPr>
          <w:trHeight w:hRule="exact" w:val="563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93D0EE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2F95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Практические занятия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: Качественные реакции на 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11-1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V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групп.</w:t>
            </w:r>
          </w:p>
          <w:p w14:paraId="45E3CE3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Анализ смеси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- </w:t>
            </w: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A6DB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F001C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05646B21" w14:textId="77777777" w:rsidTr="00EC38B4">
        <w:trPr>
          <w:trHeight w:hRule="exact" w:val="287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635F9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15C2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обучающихся: составление алгоритма систематического хода анализа катионов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96E68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D59A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38C980D4" w14:textId="77777777" w:rsidTr="00EC38B4">
        <w:trPr>
          <w:trHeight w:hRule="exact" w:val="1553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6E8B3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5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Тема 2.4. </w:t>
            </w:r>
            <w:r w:rsidR="004440BD"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V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аналитической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группы.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F4F4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Общая характеристика. Свойства катионов железа (</w:t>
            </w: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, </w:t>
            </w: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), марганца, магния.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Групповой реактив.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-восстановительные реакции и использование их при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открытии и анализе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V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группы. Применение соединений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V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аналитической группы в медицине. Общая характеристика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группы.</w:t>
            </w:r>
          </w:p>
          <w:p w14:paraId="68F0A377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Свойства катиона меди (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. Реакции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комплексообразования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. Использование их в 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открытии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группы. Групповой реактив. Его действие, систематический анализ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смеси катионов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группы. Применение соединений меди в медицине.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FC2C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60C1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025162" w:rsidRPr="00EC38B4" w14:paraId="71D5E1EB" w14:textId="77777777" w:rsidTr="004440BD">
        <w:trPr>
          <w:trHeight w:hRule="exact" w:val="281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6015A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AF92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Практические занятия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Качественные реакции на 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V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49545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F6516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459592C1" w14:textId="77777777" w:rsidTr="004440BD">
        <w:trPr>
          <w:trHeight w:hRule="exact" w:val="286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48E7E9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5B31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Практические занятия: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Анализ смеси катионов 1-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аналитических 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3F38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1BBFD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3425D7B5" w14:textId="77777777" w:rsidTr="004440BD">
        <w:trPr>
          <w:trHeight w:hRule="exact" w:val="289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BD8A6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3065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 работа с учебной литературой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5F2C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F42E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EC38B4" w14:paraId="146C4D75" w14:textId="77777777" w:rsidTr="005311DE">
        <w:trPr>
          <w:trHeight w:val="2130"/>
        </w:trPr>
        <w:tc>
          <w:tcPr>
            <w:tcW w:w="26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D0FB0B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Тема 2.5.</w:t>
            </w:r>
          </w:p>
          <w:p w14:paraId="2E3BA8FE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left="10" w:righ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Анионы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-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аналитических групп.</w:t>
            </w:r>
          </w:p>
          <w:p w14:paraId="41CEE380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A8D6D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1065F6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Общая характеристика анионов и их классификации. Анионы окислители, восстановители, индифферентные. Предварительные испытания на присутствие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анионов-окислителей и восстановителей. Групповые реактивы на анионы и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 их применения: хлорид бария, нитрат серебра.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Групповой реактив и характерные реакции на анионы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группы: сульфат-ион, сульфит-ион, тиосульфат-ион, фосфат-ион, хромат-ион, карбонат-ион, гидрокарбонат-ион,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оксалат-ион, борат-ион.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Применение соединений в медицине.</w:t>
            </w:r>
          </w:p>
          <w:p w14:paraId="332486A1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Групповой реактив и характерные реакции на анионы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группы: хлорид-ион,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бромид-ион, иодид-ион,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тиоцианАТ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-ион. Применение в медицине.</w:t>
            </w:r>
          </w:p>
          <w:p w14:paraId="1B4D967F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Групповой реактив и характерные реакции на анионы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группы: нитрат-ион,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нитрит-ион. Применение в медицине. Анализ смеси анионов трех аналитических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групп.</w:t>
            </w:r>
          </w:p>
          <w:p w14:paraId="0A934EF8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Групповой реактив и характерные реакции на анионы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группы: нитрат-ион,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нитрит-ион. Применение в медицине. Анализ смеси анионов трех аналитических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948D9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C94FC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7E0B" w:rsidRPr="00EC38B4" w14:paraId="07180A0F" w14:textId="77777777" w:rsidTr="00CE43FF">
        <w:trPr>
          <w:trHeight w:hRule="exact" w:val="555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E4470A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613B0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576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Практические занятия  1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 Качественные реакции на анионы 1-Ш групп.</w:t>
            </w:r>
          </w:p>
          <w:p w14:paraId="63AE2499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Практические занятия  2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Анализ смеси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анионов </w:t>
            </w:r>
            <w:r w:rsidRPr="00EC38B4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1-Ш 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EDD5F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  <w:p w14:paraId="773F4C8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851D4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EC38B4" w14:paraId="77977D11" w14:textId="77777777" w:rsidTr="00CE43FF">
        <w:trPr>
          <w:trHeight w:hRule="exact" w:val="421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6A556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19D72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Контрольные работы: Анализ неизвестного вещества.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20A02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6E8A2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EC38B4" w:rsidRPr="00EC38B4" w14:paraId="0CEA85F4" w14:textId="77777777" w:rsidTr="004440BD">
        <w:trPr>
          <w:trHeight w:hRule="exact" w:val="555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5FCCD" w14:textId="77777777" w:rsidR="00EC38B4" w:rsidRPr="00EC38B4" w:rsidRDefault="00EC38B4" w:rsidP="004440BD">
            <w:pPr>
              <w:shd w:val="clear" w:color="auto" w:fill="FFFFFF"/>
              <w:spacing w:after="0" w:line="240" w:lineRule="auto"/>
              <w:ind w:left="8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Всего часов за семестр -  теория-20;    практика- 30; самостоятельно- 20.</w:t>
            </w:r>
          </w:p>
          <w:p w14:paraId="3FDFEF42" w14:textId="77777777" w:rsidR="00EC38B4" w:rsidRPr="00EC38B4" w:rsidRDefault="00EC38B4" w:rsidP="004440BD">
            <w:pPr>
              <w:shd w:val="clear" w:color="auto" w:fill="FFFFFF"/>
              <w:spacing w:after="0" w:line="240" w:lineRule="auto"/>
              <w:ind w:left="8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21A65A" w14:textId="77777777" w:rsidR="004440BD" w:rsidRDefault="004440BD">
      <w:pPr>
        <w:rPr>
          <w:sz w:val="20"/>
          <w:szCs w:val="20"/>
        </w:rPr>
      </w:pPr>
    </w:p>
    <w:p w14:paraId="51F793D3" w14:textId="77777777" w:rsidR="00EC38B4" w:rsidRDefault="00EC38B4">
      <w:pPr>
        <w:rPr>
          <w:sz w:val="20"/>
          <w:szCs w:val="20"/>
        </w:rPr>
      </w:pPr>
    </w:p>
    <w:p w14:paraId="21EEEA48" w14:textId="77777777" w:rsidR="00EC38B4" w:rsidRPr="00EC38B4" w:rsidRDefault="00EC38B4">
      <w:pPr>
        <w:rPr>
          <w:sz w:val="20"/>
          <w:szCs w:val="20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8"/>
        <w:gridCol w:w="9655"/>
        <w:gridCol w:w="1984"/>
        <w:gridCol w:w="1276"/>
      </w:tblGrid>
      <w:tr w:rsidR="00025162" w:rsidRPr="00EC38B4" w14:paraId="11FF9D10" w14:textId="77777777" w:rsidTr="00025162">
        <w:trPr>
          <w:trHeight w:hRule="exact" w:val="432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EA3D2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 семестр</w:t>
            </w:r>
          </w:p>
        </w:tc>
      </w:tr>
      <w:tr w:rsidR="00337936" w:rsidRPr="00EC38B4" w14:paraId="7F51A9AA" w14:textId="77777777" w:rsidTr="00740717">
        <w:trPr>
          <w:trHeight w:hRule="exact" w:val="70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92643" w14:textId="77777777" w:rsidR="00337936" w:rsidRPr="00337936" w:rsidRDefault="00337936" w:rsidP="00DD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D9BB4" w14:textId="77777777" w:rsidR="00337936" w:rsidRPr="00337936" w:rsidRDefault="00337936" w:rsidP="00DD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B072E" w14:textId="77777777" w:rsidR="00337936" w:rsidRPr="00337936" w:rsidRDefault="00337936" w:rsidP="00DD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F51CB" w14:textId="77777777" w:rsidR="00337936" w:rsidRPr="00337936" w:rsidRDefault="00337936" w:rsidP="00DD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337936" w:rsidRPr="00EC38B4" w14:paraId="1F1D2E2A" w14:textId="77777777" w:rsidTr="00337936">
        <w:trPr>
          <w:trHeight w:hRule="exact" w:val="57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6E58D" w14:textId="77777777" w:rsidR="00337936" w:rsidRPr="00EC38B4" w:rsidRDefault="00337936" w:rsidP="004440BD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Раздел 3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149BD" w14:textId="77777777" w:rsidR="00337936" w:rsidRPr="00EC38B4" w:rsidRDefault="00337936" w:rsidP="00EC38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Количественный анализ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68058" w14:textId="77777777" w:rsidR="00337936" w:rsidRPr="00EC38B4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  <w:p w14:paraId="7826A202" w14:textId="77777777" w:rsidR="00337936" w:rsidRPr="00EC38B4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21218" w14:textId="77777777" w:rsidR="00337936" w:rsidRPr="00EC38B4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Уровень усвоения</w:t>
            </w:r>
          </w:p>
        </w:tc>
      </w:tr>
      <w:tr w:rsidR="003C7E0B" w:rsidRPr="00EC38B4" w14:paraId="0620359B" w14:textId="77777777" w:rsidTr="00734E31">
        <w:trPr>
          <w:trHeight w:hRule="exact" w:val="1711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80B615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230"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3.1. </w:t>
            </w: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Титриметрические </w:t>
            </w: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методы анализа</w:t>
            </w:r>
          </w:p>
          <w:p w14:paraId="0DD61FA5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8B283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546ED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Основные сведения о титриметрическом анализе, особенности и преимущества его. Требования к реакциям. Точка эквивалентности и способы ее фиксации. Индикаторы. Классификация методов. Способы выражения концентрации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рабочего раствора Растворы с молярной концентрацией эквивалента, молярные растворы. </w:t>
            </w:r>
          </w:p>
          <w:p w14:paraId="2BEEA4D3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Титр и титрованные растворы. Растворы с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титром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приготовленным и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титром установленным. Исходные вещества. Требования к исходным веществам.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поправочном коэффициенте. Стандарт-титр (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фиксаналы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Прямое, обратное титрование и титрование заместителя. Вычисления в титриметрическом методе. Измерительная посуда: мерные колбы, пипетки,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бюретки и другие.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60B5D" w14:textId="77777777" w:rsidR="003C7E0B" w:rsidRPr="00EC38B4" w:rsidRDefault="003C7E0B" w:rsidP="0044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  <w:p w14:paraId="1D5EF163" w14:textId="77777777" w:rsidR="003C7E0B" w:rsidRPr="00EC38B4" w:rsidRDefault="003C7E0B" w:rsidP="0044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E5F2D84" w14:textId="77777777" w:rsidR="003C7E0B" w:rsidRPr="00EC38B4" w:rsidRDefault="003C7E0B" w:rsidP="0044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46216E5" w14:textId="77777777" w:rsidR="003C7E0B" w:rsidRPr="00EC38B4" w:rsidRDefault="003C7E0B" w:rsidP="0044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214FEEC" w14:textId="77777777" w:rsidR="003C7E0B" w:rsidRPr="00EC38B4" w:rsidRDefault="003C7E0B" w:rsidP="0044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47243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7E0B" w:rsidRPr="00EC38B4" w14:paraId="50EC6447" w14:textId="77777777" w:rsidTr="00641E21">
        <w:trPr>
          <w:trHeight w:hRule="exact" w:val="559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B536CE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438D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24"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Практические   занятия: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Работа   с   мерной   посудой,   с   аналитическими   весами.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Упражнения в расчетах.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5EFFF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4B339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EC38B4" w14:paraId="1D9EFBB1" w14:textId="77777777" w:rsidTr="00641E21">
        <w:trPr>
          <w:trHeight w:hRule="exact" w:val="283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FD814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13A67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Самостоятельная работа обучающихся - упражнения в расчетах.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A51AB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BD534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EC38B4" w14:paraId="59994316" w14:textId="77777777" w:rsidTr="009C4E33">
        <w:trPr>
          <w:trHeight w:hRule="exact" w:val="699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2A79EF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Тема 3.2.</w:t>
            </w:r>
          </w:p>
          <w:p w14:paraId="3394AE5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38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Методы кислотно-</w:t>
            </w: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основного титрования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17528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Основное   уравнение   метода.   Рабочие   растворы.   Стандартные </w:t>
            </w:r>
            <w:r w:rsidRPr="00EC38B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растворы. Индикаторы. Ацидиметрия и алкалиметрия. Порядок и техника титрования. Расчеты. Использование метода при анализе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лекарственных веществ.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85DC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2FB8D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2</w:t>
            </w:r>
          </w:p>
        </w:tc>
      </w:tr>
      <w:tr w:rsidR="003C7E0B" w:rsidRPr="00EC38B4" w14:paraId="31C267AB" w14:textId="77777777" w:rsidTr="008E0259">
        <w:trPr>
          <w:trHeight w:hRule="exact" w:val="1134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AF8E5D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56ACA" w14:textId="77777777" w:rsidR="003C7E0B" w:rsidRDefault="003C7E0B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  <w:p w14:paraId="660E9B86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1. </w:t>
            </w: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Приготовление   стандартного  раствора 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тетрабората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натрия.   Установка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титра  приготовленного раствора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хлороводородной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кислоты.  </w:t>
            </w:r>
          </w:p>
          <w:p w14:paraId="59716335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2. Определение   точной   концентрации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раствора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гидроксида натрия. Определение массовой доли гидрокарбоната натрия,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хлороводородной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кислоты.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7C7EF" w14:textId="77777777" w:rsidR="003C7E0B" w:rsidRDefault="003C7E0B" w:rsidP="004440BD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5BE1A4D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7903ED30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6AF35E3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30B3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 xml:space="preserve">       3 </w:t>
            </w:r>
          </w:p>
        </w:tc>
      </w:tr>
      <w:tr w:rsidR="003C7E0B" w:rsidRPr="00EC38B4" w14:paraId="728D4D9E" w14:textId="77777777" w:rsidTr="008E0259">
        <w:trPr>
          <w:trHeight w:hRule="exact" w:val="279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FDC6C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7D1C9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1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обучающихся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: Работа с литературой, решение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7C87C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32D4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8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37936" w:rsidRPr="00337936" w14:paraId="74A25855" w14:textId="77777777" w:rsidTr="00EC38B4">
        <w:trPr>
          <w:trHeight w:hRule="exact" w:val="1411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E78928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left="163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3.3. Методы </w:t>
            </w: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окислительно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-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восстановительного 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титрования.</w:t>
            </w:r>
          </w:p>
          <w:p w14:paraId="1A858698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93E80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F80B4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948D0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B4214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Перманганатометрия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Окислительные свойства перманганата калия в </w:t>
            </w:r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зависимости от реакции среды. Вычисление эквивалента перманганата калия в </w:t>
            </w:r>
            <w:r w:rsidRPr="00337936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зависимости от среды раствора. Приготовление раствора перманганата калия. 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Исходные вещества в методе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перманганатометрии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Приготовление раствора щавелевой </w:t>
            </w:r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кислоты. Определение молярной концентрации эквивалента и титра раствора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перманганата калия по раствору щавелевой кислоты. Роль среды и температуры при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этом. Использование метода для анализа лекарственных веществ.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2F679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64784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37936" w:rsidRPr="00337936" w14:paraId="6AD8B7AE" w14:textId="77777777" w:rsidTr="00EC38B4">
        <w:trPr>
          <w:trHeight w:hRule="exact" w:val="992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23BCBA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BEB2F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Йодометрия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Химические реакции, лежащие в основе йодометрического метода. </w:t>
            </w:r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Приготовление рабочих растворов йода и тиосульфата натрия, дихромата калия. 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 хранения рабочих растворов в методе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йодометрии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Крахмал как индикатор в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йодометрии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, его приготовление. Использование метода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йодометрии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в анализе 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лекарственных веществ.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A4C15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58B96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37936" w:rsidRPr="00337936" w14:paraId="63F5E66C" w14:textId="77777777" w:rsidTr="00EC38B4">
        <w:trPr>
          <w:trHeight w:hRule="exact" w:val="694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0B8546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49A09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Метод </w:t>
            </w: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нитритометрии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Рабочий раствор. Стандартный раствор. Фиксирование 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точки эквивалентности с помощью </w:t>
            </w:r>
            <w:proofErr w:type="gramStart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внешнего</w:t>
            </w:r>
            <w:proofErr w:type="gramEnd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внутренних индикаторов. Условия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титрования. Примеры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нитритометрического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определения.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60950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004D4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left="7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936" w:rsidRPr="00337936" w14:paraId="54FD423B" w14:textId="77777777" w:rsidTr="00EC38B4">
        <w:trPr>
          <w:trHeight w:hRule="exact" w:val="731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9599EB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EC0A8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Метод </w:t>
            </w: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броматометрии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Рабочий раствор. Стандартный раствор. Химические </w:t>
            </w:r>
            <w:r w:rsidRPr="0033793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реакции, лежащие в основе метода, применение метода. Условия титрования.</w:t>
            </w:r>
            <w:r w:rsidRPr="00337936">
              <w:rPr>
                <w:rFonts w:ascii="Times New Roman" w:hAnsi="Times New Roman" w:cs="Times New Roman"/>
                <w:smallCaps/>
                <w:color w:val="000000"/>
                <w:spacing w:val="-3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Способы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фиксации точки эквивалентности. Применение в фармацевтическом анализе.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1E9A3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CEEAD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37936" w:rsidRPr="00337936" w14:paraId="36E691CB" w14:textId="77777777" w:rsidTr="00EC38B4">
        <w:trPr>
          <w:trHeight w:hRule="exact" w:val="1156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E2B40B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1BEF9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FA81A0C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Перманганатометрия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Определение массовой доли пероксида водорода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растворе.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Йодометрия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Определение массовой доли йода в растворе йода.</w:t>
            </w:r>
          </w:p>
          <w:p w14:paraId="3EFBEBB1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2.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Броматометрия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Определение массовой доли резорцина.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Нитритометрия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Количественное определение стрептоцида.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DBB04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54C80DE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87427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CDC28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37936" w:rsidRPr="00337936" w14:paraId="53C10A21" w14:textId="77777777" w:rsidTr="00337936">
        <w:trPr>
          <w:trHeight w:hRule="exact" w:val="421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73F97B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6B5BA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Самостоятельная работа</w:t>
            </w:r>
            <w:r w:rsidRPr="0033793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обучающихся: работа с учебной литературой, решение задач.</w:t>
            </w:r>
            <w:r w:rsidRPr="00337936">
              <w:rPr>
                <w:rFonts w:ascii="Times New Roman" w:hAnsi="Times New Roman" w:cs="Times New Roman"/>
                <w:smallCaps/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69CCD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A4474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48388EAB" w14:textId="77777777" w:rsidTr="00B00A10">
        <w:trPr>
          <w:trHeight w:hRule="exact" w:val="703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AE74B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221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3.4. 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Методы осаждения.</w:t>
            </w:r>
          </w:p>
          <w:p w14:paraId="52C0A3CA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85A45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BD366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9AAB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Аргентометрия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метод Мора -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титрант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среда, индикатор, переход окраски,   основное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уравнение реакции, применение в фармацевтическом анализе; </w:t>
            </w:r>
            <w:r w:rsidRPr="00337936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0"/>
                <w:szCs w:val="20"/>
              </w:rPr>
              <w:t xml:space="preserve">метод Фаянса </w:t>
            </w:r>
            <w:r w:rsidRPr="00337936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- основное уравнение, условия титрования, использование </w:t>
            </w:r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адсорбционных индикаторов: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бромфенолового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синего,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эозината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натрия для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определения галогенидов,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титрант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среда, индикатор, уравнения реакции,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определение точки эквивалентности.</w:t>
            </w:r>
            <w:proofErr w:type="gramEnd"/>
          </w:p>
          <w:p w14:paraId="19575DA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метод </w:t>
            </w:r>
            <w:proofErr w:type="spellStart"/>
            <w:r w:rsidRPr="003379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Фольгарда</w:t>
            </w:r>
            <w:proofErr w:type="spellEnd"/>
            <w:r w:rsidRPr="003379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уравнение метода, условия титрования, индикатор. </w:t>
            </w:r>
          </w:p>
          <w:p w14:paraId="47B1102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Тиоцианометри</w:t>
            </w:r>
            <w:proofErr w:type="gram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-</w:t>
            </w:r>
            <w:proofErr w:type="gram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титрант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 среда, индикатор, переход окраски, основное уравнение реакции, применение в фармацевтическом анализе;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5C0B8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37F4C27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5995101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  <w:p w14:paraId="55C56F3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248D213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EAFD9C1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B417318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  <w:p w14:paraId="68E9191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54C9E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</w:t>
            </w:r>
          </w:p>
          <w:p w14:paraId="1C09367F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87C6B9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2</w:t>
            </w:r>
          </w:p>
        </w:tc>
      </w:tr>
      <w:tr w:rsidR="003C7E0B" w:rsidRPr="00337936" w14:paraId="310F84B5" w14:textId="77777777" w:rsidTr="006C3FB1">
        <w:trPr>
          <w:trHeight w:hRule="exact" w:val="703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C617E7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FD455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Методы осаждения. Приготовление стандартного   раствора натрия хлорида.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Определение точной концентрации раствора нитрата серебра. 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массовой доли бромида калия - вариантом Мора. </w:t>
            </w:r>
          </w:p>
          <w:p w14:paraId="26D18B6F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Определение массовой </w:t>
            </w:r>
            <w:r w:rsidRPr="0033793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доли калия иодида - вариантом Фаянса. УИРС Определение массовой доли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нитрата серебра методом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тиоцианометрии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 хлорида натрия вариантом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Фольгарда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EF0E6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  <w:p w14:paraId="36CC7DA6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DFD17D4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18807A4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A006F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73F68B38" w14:textId="77777777" w:rsidTr="003C7E0B">
        <w:trPr>
          <w:trHeight w:hRule="exact" w:val="259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2DA30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93362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Самостоятельная работа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 Работа с литературой, решение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52F8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D7B0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43C299F2" w14:textId="77777777" w:rsidTr="0025754C">
        <w:trPr>
          <w:trHeight w:hRule="exact" w:val="703"/>
        </w:trPr>
        <w:tc>
          <w:tcPr>
            <w:tcW w:w="26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47D9F4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5"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Тема </w:t>
            </w:r>
            <w:r w:rsidRPr="003379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3.5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Метод 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комплексонометрии.</w:t>
            </w:r>
          </w:p>
          <w:p w14:paraId="63815428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67FA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C5D46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Общая характеристика метода комплексонометрии. Индикаторы. Титрование </w:t>
            </w:r>
            <w:r w:rsidRPr="00337936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солей металлов. Влияние кислотности растворов (рН). Буферные растворы.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Использование метода при анализе лекарственных веществ.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3090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EB0D5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7E0B" w:rsidRPr="00337936" w14:paraId="085BB7E8" w14:textId="77777777" w:rsidTr="003C7E0B">
        <w:trPr>
          <w:trHeight w:hRule="exact" w:val="429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98A618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89DA4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занятия:</w:t>
            </w: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Комплексонометрия. Определение точной концентрации раствора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трилона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Б.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Определение содержания хлорида кальция и цинка сульфата в 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лекарственной форме.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47BE4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18F1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5DC138B8" w14:textId="77777777" w:rsidTr="003C7E0B">
        <w:trPr>
          <w:trHeight w:hRule="exact" w:val="279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B027E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B72F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Самостоятельная работа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 Работа с литературой, решение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73E3B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B53F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1DB7749D" w14:textId="77777777" w:rsidTr="006B2349">
        <w:trPr>
          <w:trHeight w:hRule="exact" w:val="703"/>
        </w:trPr>
        <w:tc>
          <w:tcPr>
            <w:tcW w:w="26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A9CCB3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192" w:right="163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3.6. 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Физико-химические методы анализа</w:t>
            </w:r>
          </w:p>
          <w:p w14:paraId="051ED16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192" w:right="163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14:paraId="0A546F95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950B6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A4F0D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78601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Классификация методов. Обзор оптических,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хроматографических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электрохимических методов. Рефрактометрия. Расчеты.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CBDF0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F777B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7E0B" w:rsidRPr="00337936" w14:paraId="1D186199" w14:textId="77777777" w:rsidTr="00B22A41">
        <w:trPr>
          <w:trHeight w:hRule="exact" w:val="547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017717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26ED8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Практическое занятие</w:t>
            </w:r>
            <w:r w:rsidRPr="0033793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:</w:t>
            </w: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Рефрактометрия однокомпонентных растворов. </w:t>
            </w:r>
          </w:p>
          <w:p w14:paraId="68A324D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Итоговое занятие.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A2EA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D1DA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187E5174" w14:textId="77777777" w:rsidTr="00337936">
        <w:trPr>
          <w:trHeight w:hRule="exact" w:val="274"/>
        </w:trPr>
        <w:tc>
          <w:tcPr>
            <w:tcW w:w="2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4E5B3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CE9E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Самостоятельная работа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 Работа с литературой, решение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72A7F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63EA7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37936" w:rsidRPr="00337936" w14:paraId="0337BF9E" w14:textId="77777777" w:rsidTr="00337936">
        <w:trPr>
          <w:trHeight w:hRule="exact" w:val="289"/>
        </w:trPr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79F3D" w14:textId="77777777" w:rsidR="00337936" w:rsidRPr="00337936" w:rsidRDefault="00337936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4C7AB" w14:textId="77777777" w:rsidR="00337936" w:rsidRPr="00337936" w:rsidRDefault="00337936" w:rsidP="003379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37936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Всего часов за семестр -  теория-18;    практика - 36; самостоятельно - 34.</w:t>
            </w:r>
          </w:p>
          <w:p w14:paraId="071CC32A" w14:textId="77777777" w:rsidR="00337936" w:rsidRPr="00337936" w:rsidRDefault="00337936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7E624" w14:textId="77777777" w:rsidR="00337936" w:rsidRPr="00337936" w:rsidRDefault="00337936" w:rsidP="00337936">
            <w:pPr>
              <w:shd w:val="clear" w:color="auto" w:fill="FFFFFF"/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4E2A6" w14:textId="77777777" w:rsidR="00337936" w:rsidRPr="00337936" w:rsidRDefault="00337936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CBEC48D" w14:textId="77777777" w:rsidR="00D67286" w:rsidRDefault="00D67286" w:rsidP="002A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718E3" w14:textId="77777777" w:rsidR="007479C8" w:rsidRPr="007479C8" w:rsidRDefault="007479C8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79C8" w:rsidRPr="007479C8" w:rsidSect="007479C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2D287C3" w14:textId="77777777" w:rsidR="007479C8" w:rsidRPr="003C7E0B" w:rsidRDefault="007479C8" w:rsidP="003C7E0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 ДИСЦИПЛИНЫ</w:t>
      </w:r>
    </w:p>
    <w:p w14:paraId="31AEFD20" w14:textId="77777777" w:rsidR="007479C8" w:rsidRPr="007A75AC" w:rsidRDefault="007479C8" w:rsidP="00AE777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17614" w14:textId="77777777" w:rsidR="007479C8" w:rsidRPr="008D78D7" w:rsidRDefault="008D78D7" w:rsidP="008D78D7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9C8" w:rsidRPr="008D78D7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14:paraId="018B9701" w14:textId="77777777" w:rsidR="003C7E0B" w:rsidRDefault="007479C8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Реализа</w:t>
      </w:r>
      <w:r w:rsidR="00734626">
        <w:rPr>
          <w:rFonts w:ascii="Times New Roman" w:hAnsi="Times New Roman" w:cs="Times New Roman"/>
          <w:sz w:val="28"/>
          <w:szCs w:val="28"/>
        </w:rPr>
        <w:t>ция программы дисциплины требует наличия учебного кабинета</w:t>
      </w:r>
      <w:r w:rsidR="003C7E0B">
        <w:rPr>
          <w:rFonts w:ascii="Times New Roman" w:hAnsi="Times New Roman" w:cs="Times New Roman"/>
          <w:sz w:val="28"/>
          <w:szCs w:val="28"/>
        </w:rPr>
        <w:t xml:space="preserve"> аналитической химии или химической лаборатории.</w:t>
      </w:r>
    </w:p>
    <w:p w14:paraId="632C9FE5" w14:textId="77777777" w:rsidR="003C7E0B" w:rsidRPr="003C7E0B" w:rsidRDefault="003C7E0B" w:rsidP="003C7E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t>Оборудование лаборатории и рабочих мест лаборатории:</w:t>
      </w:r>
    </w:p>
    <w:p w14:paraId="41FF01E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t>1.</w:t>
      </w:r>
      <w:r w:rsidRPr="003C7E0B">
        <w:rPr>
          <w:rFonts w:ascii="Times New Roman" w:hAnsi="Times New Roman" w:cs="Times New Roman"/>
          <w:b/>
          <w:sz w:val="28"/>
          <w:szCs w:val="28"/>
        </w:rPr>
        <w:tab/>
      </w:r>
      <w:r w:rsidRPr="003C7E0B">
        <w:rPr>
          <w:rFonts w:ascii="Times New Roman" w:hAnsi="Times New Roman" w:cs="Times New Roman"/>
          <w:sz w:val="28"/>
          <w:szCs w:val="28"/>
        </w:rPr>
        <w:t>Периодическая система элементов Д. И. Менделеева</w:t>
      </w:r>
    </w:p>
    <w:p w14:paraId="6EF9B3BE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2.</w:t>
      </w:r>
      <w:r w:rsidRPr="003C7E0B">
        <w:rPr>
          <w:rFonts w:ascii="Times New Roman" w:hAnsi="Times New Roman" w:cs="Times New Roman"/>
          <w:sz w:val="28"/>
          <w:szCs w:val="28"/>
        </w:rPr>
        <w:tab/>
        <w:t>Электрохимический ряд напряжений металлов</w:t>
      </w:r>
    </w:p>
    <w:p w14:paraId="7C716745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3.</w:t>
      </w:r>
      <w:r w:rsidRPr="003C7E0B">
        <w:rPr>
          <w:rFonts w:ascii="Times New Roman" w:hAnsi="Times New Roman" w:cs="Times New Roman"/>
          <w:sz w:val="28"/>
          <w:szCs w:val="28"/>
        </w:rPr>
        <w:tab/>
        <w:t>Таблица «Растворимость солей, оснований, кислот в воде».</w:t>
      </w:r>
    </w:p>
    <w:p w14:paraId="2593CDF6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14:paraId="32510EA4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1.</w:t>
      </w:r>
      <w:r w:rsidRPr="003C7E0B">
        <w:rPr>
          <w:rFonts w:ascii="Times New Roman" w:hAnsi="Times New Roman" w:cs="Times New Roman"/>
          <w:sz w:val="28"/>
          <w:szCs w:val="28"/>
        </w:rPr>
        <w:tab/>
        <w:t>Мультимедийная установка</w:t>
      </w:r>
    </w:p>
    <w:p w14:paraId="6AAB6CD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2.</w:t>
      </w:r>
      <w:r w:rsidRPr="003C7E0B">
        <w:rPr>
          <w:rFonts w:ascii="Times New Roman" w:hAnsi="Times New Roman" w:cs="Times New Roman"/>
          <w:sz w:val="28"/>
          <w:szCs w:val="28"/>
        </w:rPr>
        <w:tab/>
        <w:t>Компьютер.</w:t>
      </w:r>
    </w:p>
    <w:p w14:paraId="4D7C3878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3.</w:t>
      </w:r>
      <w:r w:rsidRPr="003C7E0B">
        <w:rPr>
          <w:rFonts w:ascii="Times New Roman" w:hAnsi="Times New Roman" w:cs="Times New Roman"/>
          <w:sz w:val="28"/>
          <w:szCs w:val="28"/>
        </w:rPr>
        <w:tab/>
        <w:t>Виде</w:t>
      </w:r>
      <w:proofErr w:type="gramStart"/>
      <w:r w:rsidRPr="003C7E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7E0B">
        <w:rPr>
          <w:rFonts w:ascii="Times New Roman" w:hAnsi="Times New Roman" w:cs="Times New Roman"/>
          <w:sz w:val="28"/>
          <w:szCs w:val="28"/>
        </w:rPr>
        <w:t xml:space="preserve"> и DVD-фильмы.</w:t>
      </w:r>
    </w:p>
    <w:p w14:paraId="318F39CC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t>Приборы, аппаратура, инструменты</w:t>
      </w:r>
    </w:p>
    <w:p w14:paraId="5EA917A8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1 .Весы аналитические</w:t>
      </w:r>
    </w:p>
    <w:p w14:paraId="17FD6BF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2.</w:t>
      </w:r>
      <w:r w:rsidRPr="003C7E0B">
        <w:rPr>
          <w:rFonts w:ascii="Times New Roman" w:hAnsi="Times New Roman" w:cs="Times New Roman"/>
          <w:sz w:val="28"/>
          <w:szCs w:val="28"/>
        </w:rPr>
        <w:tab/>
        <w:t>Весы равноплечие, ручные с пределами взвешивания в грамм Мах: от 0,02 г до 1 г; от 0,1 г до 5г; от 1 г до 20 г; от 5 г до 10 г</w:t>
      </w:r>
    </w:p>
    <w:p w14:paraId="70248839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3.</w:t>
      </w:r>
      <w:r w:rsidRPr="003C7E0B">
        <w:rPr>
          <w:rFonts w:ascii="Times New Roman" w:hAnsi="Times New Roman" w:cs="Times New Roman"/>
          <w:sz w:val="28"/>
          <w:szCs w:val="28"/>
        </w:rPr>
        <w:tab/>
        <w:t>Разновес</w:t>
      </w:r>
    </w:p>
    <w:p w14:paraId="448ADF34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4.</w:t>
      </w:r>
      <w:r w:rsidRPr="003C7E0B">
        <w:rPr>
          <w:rFonts w:ascii="Times New Roman" w:hAnsi="Times New Roman" w:cs="Times New Roman"/>
          <w:sz w:val="28"/>
          <w:szCs w:val="28"/>
        </w:rPr>
        <w:tab/>
        <w:t>Электрическая плитка</w:t>
      </w:r>
    </w:p>
    <w:p w14:paraId="1EA1A855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5.</w:t>
      </w:r>
      <w:r w:rsidRPr="003C7E0B">
        <w:rPr>
          <w:rFonts w:ascii="Times New Roman" w:hAnsi="Times New Roman" w:cs="Times New Roman"/>
          <w:sz w:val="28"/>
          <w:szCs w:val="28"/>
        </w:rPr>
        <w:tab/>
        <w:t>Баня водяная, баня песчаная</w:t>
      </w:r>
    </w:p>
    <w:p w14:paraId="3AC38192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6.</w:t>
      </w:r>
      <w:r w:rsidRPr="003C7E0B">
        <w:rPr>
          <w:rFonts w:ascii="Times New Roman" w:hAnsi="Times New Roman" w:cs="Times New Roman"/>
          <w:sz w:val="28"/>
          <w:szCs w:val="28"/>
        </w:rPr>
        <w:tab/>
        <w:t>Огнетушители</w:t>
      </w:r>
    </w:p>
    <w:p w14:paraId="794E9CD2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7.</w:t>
      </w:r>
      <w:r w:rsidRPr="003C7E0B">
        <w:rPr>
          <w:rFonts w:ascii="Times New Roman" w:hAnsi="Times New Roman" w:cs="Times New Roman"/>
          <w:sz w:val="28"/>
          <w:szCs w:val="28"/>
        </w:rPr>
        <w:tab/>
        <w:t>Спиртометры</w:t>
      </w:r>
    </w:p>
    <w:p w14:paraId="57E31BE0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8.</w:t>
      </w:r>
      <w:r w:rsidRPr="003C7E0B">
        <w:rPr>
          <w:rFonts w:ascii="Times New Roman" w:hAnsi="Times New Roman" w:cs="Times New Roman"/>
          <w:sz w:val="28"/>
          <w:szCs w:val="28"/>
        </w:rPr>
        <w:tab/>
        <w:t>Термометр химический</w:t>
      </w:r>
    </w:p>
    <w:p w14:paraId="3EB13651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 xml:space="preserve">Сетки металлические </w:t>
      </w:r>
      <w:proofErr w:type="spellStart"/>
      <w:r w:rsidRPr="003C7E0B">
        <w:rPr>
          <w:rFonts w:ascii="Times New Roman" w:hAnsi="Times New Roman" w:cs="Times New Roman"/>
          <w:sz w:val="28"/>
          <w:szCs w:val="28"/>
        </w:rPr>
        <w:t>асбестированные</w:t>
      </w:r>
      <w:proofErr w:type="spellEnd"/>
    </w:p>
    <w:p w14:paraId="2F7DA861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Штатив металлический с набором колец и лапок</w:t>
      </w:r>
    </w:p>
    <w:p w14:paraId="02B15ABF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Штатив для пробирок</w:t>
      </w:r>
    </w:p>
    <w:p w14:paraId="68F30C21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Спиртовка</w:t>
      </w:r>
    </w:p>
    <w:p w14:paraId="4F25376A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Микроскоп биологический</w:t>
      </w:r>
    </w:p>
    <w:p w14:paraId="61CBBDCA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Ареометры</w:t>
      </w:r>
    </w:p>
    <w:p w14:paraId="603CD7E1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Рефрактометр</w:t>
      </w:r>
    </w:p>
    <w:p w14:paraId="1932C95A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Потенциометр</w:t>
      </w:r>
    </w:p>
    <w:p w14:paraId="4C6349C7" w14:textId="77777777" w:rsid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C7E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7E0B">
        <w:rPr>
          <w:rFonts w:ascii="Times New Roman" w:hAnsi="Times New Roman" w:cs="Times New Roman"/>
          <w:sz w:val="28"/>
          <w:szCs w:val="28"/>
        </w:rPr>
        <w:t>Фотоэлектроколориметр</w:t>
      </w:r>
      <w:proofErr w:type="spellEnd"/>
    </w:p>
    <w:p w14:paraId="18122718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C7E0B">
        <w:rPr>
          <w:rFonts w:ascii="Times New Roman" w:hAnsi="Times New Roman" w:cs="Times New Roman"/>
          <w:sz w:val="28"/>
          <w:szCs w:val="28"/>
        </w:rPr>
        <w:t>. Поляриметр</w:t>
      </w:r>
    </w:p>
    <w:p w14:paraId="0B72885B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t>Посуда и вспомогательные материалы</w:t>
      </w:r>
    </w:p>
    <w:p w14:paraId="43E5CD38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1.</w:t>
      </w:r>
      <w:r w:rsidRPr="003C7E0B">
        <w:rPr>
          <w:rFonts w:ascii="Times New Roman" w:hAnsi="Times New Roman" w:cs="Times New Roman"/>
          <w:sz w:val="28"/>
          <w:szCs w:val="28"/>
        </w:rPr>
        <w:tab/>
        <w:t>Штатив лабораторный</w:t>
      </w:r>
    </w:p>
    <w:p w14:paraId="61FEC617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2.</w:t>
      </w:r>
      <w:r w:rsidRPr="003C7E0B">
        <w:rPr>
          <w:rFonts w:ascii="Times New Roman" w:hAnsi="Times New Roman" w:cs="Times New Roman"/>
          <w:sz w:val="28"/>
          <w:szCs w:val="28"/>
        </w:rPr>
        <w:tab/>
        <w:t>Пробирки</w:t>
      </w:r>
    </w:p>
    <w:p w14:paraId="06025E04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3.</w:t>
      </w:r>
      <w:r w:rsidRPr="003C7E0B">
        <w:rPr>
          <w:rFonts w:ascii="Times New Roman" w:hAnsi="Times New Roman" w:cs="Times New Roman"/>
          <w:sz w:val="28"/>
          <w:szCs w:val="28"/>
        </w:rPr>
        <w:tab/>
        <w:t>Воронка лабораторная</w:t>
      </w:r>
    </w:p>
    <w:p w14:paraId="23DD6405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4.</w:t>
      </w:r>
      <w:r w:rsidRPr="003C7E0B">
        <w:rPr>
          <w:rFonts w:ascii="Times New Roman" w:hAnsi="Times New Roman" w:cs="Times New Roman"/>
          <w:sz w:val="28"/>
          <w:szCs w:val="28"/>
        </w:rPr>
        <w:tab/>
        <w:t>Колба коническая разной емкости</w:t>
      </w:r>
    </w:p>
    <w:p w14:paraId="7F52DFD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Палочки стеклянные</w:t>
      </w:r>
    </w:p>
    <w:p w14:paraId="29632F80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Пипетка глазная</w:t>
      </w:r>
    </w:p>
    <w:p w14:paraId="5D22120C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Стаканы химические разной емкости</w:t>
      </w:r>
    </w:p>
    <w:p w14:paraId="7F1B3A4F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Стекла предметные</w:t>
      </w:r>
    </w:p>
    <w:p w14:paraId="5298F4B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Стекла предметные с углублением для капельного анализа</w:t>
      </w:r>
    </w:p>
    <w:p w14:paraId="50F1E33B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Тигли фарфоровые</w:t>
      </w:r>
    </w:p>
    <w:p w14:paraId="6AA72FD7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Цилиндры мерные</w:t>
      </w:r>
    </w:p>
    <w:p w14:paraId="2AE32A0B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Чашка выпарительная</w:t>
      </w:r>
    </w:p>
    <w:p w14:paraId="67D0A0CA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Щипцы тигельные</w:t>
      </w:r>
    </w:p>
    <w:p w14:paraId="49B55972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Бумага фильтровальная</w:t>
      </w:r>
    </w:p>
    <w:p w14:paraId="4D35521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Вата гигроскопическая</w:t>
      </w:r>
    </w:p>
    <w:p w14:paraId="119C0B5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Держатель для пробирок</w:t>
      </w:r>
    </w:p>
    <w:p w14:paraId="2A6CA6AF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Штатив для пробирок</w:t>
      </w:r>
    </w:p>
    <w:p w14:paraId="25434E62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Ерши для мойки колб и пробирок</w:t>
      </w:r>
    </w:p>
    <w:p w14:paraId="2222D208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Карандаши по стеклу</w:t>
      </w:r>
    </w:p>
    <w:p w14:paraId="2CE03AE0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Ножницы</w:t>
      </w:r>
    </w:p>
    <w:p w14:paraId="313F5F2B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Палочки графитовые</w:t>
      </w:r>
    </w:p>
    <w:p w14:paraId="6732CC83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Полотенце</w:t>
      </w:r>
    </w:p>
    <w:p w14:paraId="22DC99E7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Кружки фарфоровые</w:t>
      </w:r>
    </w:p>
    <w:p w14:paraId="0409045E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Стекла часовые</w:t>
      </w:r>
    </w:p>
    <w:p w14:paraId="68F94EA1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Неорганические вещества, реактивы, индикаторы согласно учебной программе</w:t>
      </w:r>
    </w:p>
    <w:p w14:paraId="3F4A7771" w14:textId="77777777" w:rsidR="00734626" w:rsidRPr="00747625" w:rsidRDefault="00734626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t>3.2</w:t>
      </w:r>
      <w:r w:rsidR="00AE7771">
        <w:rPr>
          <w:rFonts w:ascii="Times New Roman" w:hAnsi="Times New Roman" w:cs="Times New Roman"/>
          <w:b/>
          <w:sz w:val="28"/>
          <w:szCs w:val="28"/>
        </w:rPr>
        <w:t>.</w:t>
      </w:r>
      <w:r w:rsidRPr="0074762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26D4F4AE" w14:textId="77777777" w:rsidR="003E6DC0" w:rsidRPr="008D78D7" w:rsidRDefault="00734626" w:rsidP="008D78D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8D7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  <w:r w:rsidR="003E6DC0" w:rsidRPr="008D7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BB8DC1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химия и физико-химические методы анализа. Т.2: Учебник</w:t>
      </w:r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Ищенко А.А.. - М.: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Academia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- 512 c.</w:t>
      </w:r>
    </w:p>
    <w:p w14:paraId="0039F717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химия и физико-химические методы анализа. Т.1: Учебник</w:t>
      </w:r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Ищенко А.А.. - М.: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Academia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- 512 c.</w:t>
      </w:r>
    </w:p>
    <w:p w14:paraId="4AC8D5E4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Аналитическая химия. Методы разделения веществ и гибридные методы анализа. Т.2 / Под ред. Москвина Л.. - М.: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Academia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- 608 c.</w:t>
      </w:r>
    </w:p>
    <w:p w14:paraId="15C26FF0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en-US"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химия: Учебник</w:t>
      </w:r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Ищенко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.. - 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.: Academia, 2017. - 512 c.</w:t>
      </w:r>
    </w:p>
    <w:p w14:paraId="5F4CFF76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en-US"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химия: Учебник</w:t>
      </w:r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Ищенко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.. - 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.: Academia, 2017. - 512 c.</w:t>
      </w:r>
    </w:p>
    <w:p w14:paraId="27F13154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Александрова, Э.А. Аналитическая химия в 2 книгах. Книга 2. Физико-химические методы анализа: Учебник и практикум / Э.А. Александрова, Н.Г.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Гайдукова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Люберцы: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2016. - 355 c.</w:t>
      </w:r>
    </w:p>
    <w:p w14:paraId="6AFE26B9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Александрова, Э.А. Аналитическая химия в 2 книгах. Книга 1. Химические методы анализа: Учебник и практикум / Э.А. Александрова, Н.Г.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Гайдукова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Люберцы: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2015. - 551 c.</w:t>
      </w:r>
    </w:p>
    <w:p w14:paraId="332084CA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Александрова, Э.А. Аналитическая химия в 2 кн. Кн. 2. Физико-химические методы анализа: Учебник и практикум / Э.А. Александрова, Н.Г.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Гайдукова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Люберцы: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2016. - 355 c.</w:t>
      </w:r>
    </w:p>
    <w:p w14:paraId="0192FD59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Александрова, Э.А. Аналитическая химия в 2 кн. Кн. 1. Химические методы анализа: Учебник и практикум / Э.А. Александрова, Н.Г.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Гайдукова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Люберцы: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2016. - 551 c.</w:t>
      </w:r>
    </w:p>
    <w:p w14:paraId="7F0DE923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А.И. Аналитическая химия.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Хроматографические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анализа: Учебное пособие / А.И.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Инфра-М, 2018. - 480 c.</w:t>
      </w:r>
    </w:p>
    <w:p w14:paraId="53B5F18E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А.И. Аналитическая химия. Практикум: Учебное пособие / 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А.И.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А.К. Жерносек, И.Е.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Талуть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Инфра-М, 2018. - 272 c.</w:t>
      </w:r>
    </w:p>
    <w:p w14:paraId="0600B420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А.И. Аналитическая химия. Хим. методы</w:t>
      </w:r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пособие / А.И.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А.К. Жерносек, И.Е.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Талуть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Инфра-М, 2018. - 272 c.</w:t>
      </w:r>
    </w:p>
    <w:p w14:paraId="640AD370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Иванова, М.А. Аналитическая химия физико-химические методы анализа / М.А. Иванова. - М.: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Риор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- 544 c.</w:t>
      </w:r>
    </w:p>
    <w:p w14:paraId="0E5E6926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Ищенко, А.А. Аналитическая химия и физико-химические методы анализа: В 2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т.Т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. 1: Учебник / А.А. Ищенко. - М.: Академия, 2017. - 352 c.</w:t>
      </w:r>
    </w:p>
    <w:p w14:paraId="56F49B23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Ищенко, А.А. Аналитическая химия: Учебник / А.А. Ищенко. - М.: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Academia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2017. - 448 c.</w:t>
      </w:r>
    </w:p>
    <w:p w14:paraId="00F080BC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Мовчан, Н.И. Аналитическая химия: Учебник / Н.И. Мовчан, Т.С. Горбунова, Р.Г. Романова. - М.: Инфра-М, 2016. - 112 c.</w:t>
      </w:r>
    </w:p>
    <w:p w14:paraId="258758CE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Москвин, Л.Н. Аналитическая химия: В 3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т.Т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. 2: Учебник / Л.Н. Москвин. - М.: Академия, 2017. - 336 c.</w:t>
      </w:r>
    </w:p>
    <w:p w14:paraId="5466ACA1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Петрухин, О.М. Аналитическая химия. Химические методы анализа: Учебное пособие / О.М. Петрухин. - М.: Альянс, 2016. - 400 c.</w:t>
      </w:r>
    </w:p>
    <w:p w14:paraId="01F98102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Саенко, О.Е. Аналитическая химия: Учебник / О.Е. Саенко. -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spellEnd"/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: Феникс, 2015. - 96 c.</w:t>
      </w:r>
    </w:p>
    <w:p w14:paraId="5BD6E3B8" w14:textId="77777777" w:rsidR="008D78D7" w:rsidRDefault="003E6DC0" w:rsidP="008D78D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D7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14:paraId="5DEAFA50" w14:textId="77777777" w:rsidR="003C7E0B" w:rsidRPr="008D78D7" w:rsidRDefault="003C7E0B" w:rsidP="008D78D7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ar-SA"/>
        </w:rPr>
      </w:pPr>
      <w:r w:rsidRPr="008D7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А.А. Ищенко, «Аналитическая химия». М.: Академия, 2017.</w:t>
      </w:r>
    </w:p>
    <w:p w14:paraId="1A91B232" w14:textId="77777777" w:rsidR="003C7E0B" w:rsidRPr="003C7E0B" w:rsidRDefault="003C7E0B" w:rsidP="008D78D7">
      <w:pPr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pos="109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ar-SA"/>
        </w:rPr>
      </w:pP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Полеес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М.Э.,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Душечкина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И.Н. «Анал</w:t>
      </w:r>
      <w:r w:rsidRPr="008D7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итическая химия. М.: Медицина, 2016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626DE78D" w14:textId="77777777" w:rsidR="00747625" w:rsidRPr="008D78D7" w:rsidRDefault="00A16A29" w:rsidP="008D78D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D7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2D58FFB0" w14:textId="77777777" w:rsidR="007A75AC" w:rsidRPr="008D78D7" w:rsidRDefault="00AE7771" w:rsidP="008D78D7">
      <w:pPr>
        <w:pStyle w:val="a3"/>
        <w:numPr>
          <w:ilvl w:val="1"/>
          <w:numId w:val="21"/>
        </w:numPr>
        <w:tabs>
          <w:tab w:val="clear" w:pos="14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8D7">
        <w:rPr>
          <w:rFonts w:ascii="Times New Roman" w:hAnsi="Times New Roman" w:cs="Times New Roman"/>
          <w:sz w:val="28"/>
          <w:szCs w:val="28"/>
          <w:lang w:val="en-US"/>
        </w:rPr>
        <w:t>htth:www.medcollegli</w:t>
      </w:r>
      <w:r w:rsidR="0027410D" w:rsidRPr="008D78D7">
        <w:rPr>
          <w:rFonts w:ascii="Times New Roman" w:hAnsi="Times New Roman" w:cs="Times New Roman"/>
          <w:sz w:val="28"/>
          <w:szCs w:val="28"/>
          <w:lang w:val="en-US"/>
        </w:rPr>
        <w:t>b.ru</w:t>
      </w:r>
      <w:proofErr w:type="spellEnd"/>
      <w:r w:rsidR="0027410D" w:rsidRPr="008D78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55D941" w14:textId="77777777" w:rsidR="0027410D" w:rsidRPr="008D78D7" w:rsidRDefault="0027410D" w:rsidP="008D78D7">
      <w:pPr>
        <w:pStyle w:val="a3"/>
        <w:numPr>
          <w:ilvl w:val="1"/>
          <w:numId w:val="21"/>
        </w:numPr>
        <w:tabs>
          <w:tab w:val="clear" w:pos="14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8D7">
        <w:rPr>
          <w:rFonts w:ascii="Times New Roman" w:hAnsi="Times New Roman" w:cs="Times New Roman"/>
          <w:sz w:val="28"/>
          <w:szCs w:val="28"/>
          <w:lang w:val="en-US"/>
        </w:rPr>
        <w:t>htth:www.e.lanbok.com</w:t>
      </w:r>
    </w:p>
    <w:p w14:paraId="5A7C760B" w14:textId="77777777" w:rsidR="0027410D" w:rsidRPr="008D78D7" w:rsidRDefault="0027410D" w:rsidP="008D78D7">
      <w:pPr>
        <w:pStyle w:val="a3"/>
        <w:numPr>
          <w:ilvl w:val="1"/>
          <w:numId w:val="21"/>
        </w:numPr>
        <w:tabs>
          <w:tab w:val="clear" w:pos="14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8D7">
        <w:rPr>
          <w:rFonts w:ascii="Times New Roman" w:hAnsi="Times New Roman" w:cs="Times New Roman"/>
          <w:sz w:val="28"/>
          <w:szCs w:val="28"/>
          <w:lang w:val="en-US"/>
        </w:rPr>
        <w:t>htth:www.BOOK.RU</w:t>
      </w:r>
      <w:proofErr w:type="spellEnd"/>
    </w:p>
    <w:p w14:paraId="73C95F42" w14:textId="77777777" w:rsidR="00A16A29" w:rsidRPr="008D78D7" w:rsidRDefault="00A16A29" w:rsidP="008D78D7">
      <w:pPr>
        <w:tabs>
          <w:tab w:val="left" w:pos="567"/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849F6" w14:textId="77777777" w:rsidR="00753379" w:rsidRPr="00AA7422" w:rsidRDefault="0075337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3379" w:rsidRPr="00AA7422" w:rsidSect="00AE77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91A13E5" w14:textId="77777777" w:rsidR="008D78D7" w:rsidRDefault="008D78D7" w:rsidP="008D78D7">
      <w:pPr>
        <w:pStyle w:val="a3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7A1482" w14:textId="77777777" w:rsidR="007479C8" w:rsidRPr="0027410D" w:rsidRDefault="008D78D7" w:rsidP="008D78D7">
      <w:pPr>
        <w:pStyle w:val="a3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7479C8" w:rsidRPr="0027410D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 РЕЗУЛЬТАТОВ ОСВОЕНИЯ ДИСЦИПЛИНЫ</w:t>
      </w:r>
    </w:p>
    <w:p w14:paraId="4E716A4F" w14:textId="77777777" w:rsidR="007479C8" w:rsidRDefault="007479C8" w:rsidP="002A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4273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8D78D7" w:rsidRPr="008D78D7" w14:paraId="08FA027C" w14:textId="77777777" w:rsidTr="008D78D7">
        <w:trPr>
          <w:trHeight w:hRule="exact" w:val="8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8438B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  <w:lang w:eastAsia="ar-SA"/>
              </w:rPr>
              <w:t xml:space="preserve">Результаты обучения (освоенные </w:t>
            </w: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  <w:lang w:eastAsia="ar-SA"/>
              </w:rPr>
              <w:t>умения, усвоенные знания)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42C74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4"/>
                <w:lang w:eastAsia="ar-SA"/>
              </w:rPr>
              <w:t xml:space="preserve">Формы и методы контроля и оценки </w:t>
            </w: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  <w:lang w:eastAsia="ar-SA"/>
              </w:rPr>
              <w:t>результатов обучения</w:t>
            </w:r>
          </w:p>
        </w:tc>
      </w:tr>
      <w:tr w:rsidR="008D78D7" w:rsidRPr="008D78D7" w14:paraId="33D5BACE" w14:textId="77777777" w:rsidTr="008D78D7">
        <w:trPr>
          <w:trHeight w:hRule="exact" w:val="64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E0631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Знать теоретические основы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аналитической химии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07A04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ar-SA"/>
              </w:rPr>
              <w:t>Письменный или устный или семинар</w:t>
            </w:r>
          </w:p>
        </w:tc>
      </w:tr>
      <w:tr w:rsidR="008D78D7" w:rsidRPr="008D78D7" w14:paraId="2B25C645" w14:textId="77777777" w:rsidTr="008D78D7">
        <w:trPr>
          <w:trHeight w:hRule="exact" w:val="106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C3206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Знать методы качественного 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>количественного анализа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7EB12" w14:textId="77777777" w:rsid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 xml:space="preserve">Письменный или тестовый или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ar-SA"/>
              </w:rPr>
              <w:t xml:space="preserve">индивидуальный опрос. Работа малыми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группами</w:t>
            </w:r>
          </w:p>
          <w:p w14:paraId="2E91D1AE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8D78D7" w:rsidRPr="008D78D7" w14:paraId="2E48F053" w14:textId="77777777" w:rsidTr="008D78D7">
        <w:trPr>
          <w:trHeight w:hRule="exact" w:val="99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41889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Знать качественные реакции,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применяемые в фармацевтическом анализе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E26F2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4"/>
                <w:lang w:eastAsia="ar-SA"/>
              </w:rPr>
              <w:t xml:space="preserve">Письменный или тестовый или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индивидуальный опрос.</w:t>
            </w:r>
          </w:p>
        </w:tc>
      </w:tr>
      <w:tr w:rsidR="008D78D7" w:rsidRPr="008D78D7" w14:paraId="5B0ABABD" w14:textId="77777777" w:rsidTr="008D78D7">
        <w:trPr>
          <w:trHeight w:hRule="exact" w:val="12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874E6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ar-SA"/>
              </w:rPr>
              <w:t xml:space="preserve">Уметь составлять уравнения реакций в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молекулярной и сокращенной ионной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форме, владеть техникой обычных аналитических операций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95FBD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ar-SA"/>
              </w:rPr>
              <w:t xml:space="preserve">Письменный или тестовый или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индивидуальный опрос.</w:t>
            </w:r>
          </w:p>
        </w:tc>
      </w:tr>
      <w:tr w:rsidR="008D78D7" w:rsidRPr="008D78D7" w14:paraId="79FC1167" w14:textId="77777777" w:rsidTr="008D78D7">
        <w:trPr>
          <w:trHeight w:hRule="exact" w:val="140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ABFD9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 xml:space="preserve">Уметь по химическим свойствам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веществ, в том числе лекарственных,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подбирать методы качественного 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>количественного анализа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EC3D8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8D78D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ar-SA"/>
              </w:rPr>
              <w:t>Письменный</w:t>
            </w:r>
            <w:proofErr w:type="gramEnd"/>
            <w:r w:rsidRPr="008D78D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ar-SA"/>
              </w:rPr>
              <w:t xml:space="preserve"> или тестовый, с применениям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компьютерных технологий, или индивидуально,</w:t>
            </w:r>
          </w:p>
        </w:tc>
      </w:tr>
      <w:tr w:rsidR="008D78D7" w:rsidRPr="008D78D7" w14:paraId="30C9F94F" w14:textId="77777777" w:rsidTr="008D78D7">
        <w:trPr>
          <w:trHeight w:hRule="exact" w:val="171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497C0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 xml:space="preserve">Работать с мерной посудой; на аналитических весах;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 xml:space="preserve">готовить титрованные растворы,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ar-SA"/>
              </w:rPr>
              <w:t xml:space="preserve">устанавливать титр и эквивалентную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концентрацию раствора;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E79FE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ar-SA"/>
              </w:rPr>
              <w:t>Уметь работать в малых группах</w:t>
            </w:r>
          </w:p>
          <w:p w14:paraId="528AC590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8D78D7" w:rsidRPr="008D78D7" w14:paraId="395A3F8C" w14:textId="77777777" w:rsidTr="008D78D7">
        <w:trPr>
          <w:trHeight w:hRule="exact" w:val="97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16ED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 xml:space="preserve">Титровать из бюретки, титровальной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 xml:space="preserve">установкой, точно фиксировать точку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4"/>
                <w:lang w:eastAsia="ar-SA"/>
              </w:rPr>
              <w:t>конца титрования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26A06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ar-SA"/>
              </w:rPr>
              <w:t xml:space="preserve">Работа малыми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группами</w:t>
            </w:r>
          </w:p>
        </w:tc>
      </w:tr>
      <w:tr w:rsidR="008D78D7" w:rsidRPr="008D78D7" w14:paraId="31CD1702" w14:textId="77777777" w:rsidTr="008D78D7">
        <w:trPr>
          <w:trHeight w:hRule="exact" w:val="100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4AFC1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4"/>
                <w:lang w:eastAsia="ar-SA"/>
              </w:rPr>
              <w:t xml:space="preserve">Применять методы количественного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анализа при контроле различных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исследуемых веществ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76D69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ar-SA"/>
              </w:rPr>
              <w:t xml:space="preserve">Работа малыми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группами</w:t>
            </w:r>
          </w:p>
        </w:tc>
      </w:tr>
      <w:tr w:rsidR="008D78D7" w:rsidRPr="008D78D7" w14:paraId="0633C5A4" w14:textId="77777777" w:rsidTr="008D78D7">
        <w:trPr>
          <w:trHeight w:hRule="exact" w:val="70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8749B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 xml:space="preserve">Работать с приборами (ФЭК,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рефрактометр и др.).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E1FB9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ar-SA"/>
              </w:rPr>
              <w:t xml:space="preserve">Работа малыми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группами</w:t>
            </w:r>
          </w:p>
        </w:tc>
      </w:tr>
      <w:tr w:rsidR="008D78D7" w:rsidRPr="008D78D7" w14:paraId="1E052D6E" w14:textId="77777777" w:rsidTr="008D78D7">
        <w:trPr>
          <w:trHeight w:hRule="exact" w:val="99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1D85B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Грамотно оформлять и обрабатывать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полученные результаты;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5E23E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8D78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ar-SA"/>
              </w:rPr>
              <w:t>Письменный</w:t>
            </w:r>
            <w:proofErr w:type="gramEnd"/>
            <w:r w:rsidRPr="008D78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ar-SA"/>
              </w:rPr>
              <w:t xml:space="preserve"> или тестовый, возможно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ar-SA"/>
              </w:rPr>
              <w:t xml:space="preserve"> применением к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4"/>
                <w:lang w:eastAsia="ar-SA"/>
              </w:rPr>
              <w:t xml:space="preserve">омпьютерных технологий,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индивидуально</w:t>
            </w:r>
          </w:p>
        </w:tc>
      </w:tr>
    </w:tbl>
    <w:p w14:paraId="47ACA4AF" w14:textId="77777777" w:rsidR="008D78D7" w:rsidRDefault="008D78D7" w:rsidP="002A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36B19A" w14:textId="77777777" w:rsidR="007479C8" w:rsidRPr="00142736" w:rsidRDefault="007479C8" w:rsidP="002A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484D97" w14:textId="77777777" w:rsidR="008D78D7" w:rsidRDefault="008D78D7" w:rsidP="002A4BF7">
      <w:pPr>
        <w:pStyle w:val="1"/>
        <w:ind w:left="0" w:firstLine="0"/>
        <w:jc w:val="center"/>
        <w:rPr>
          <w:b/>
          <w:szCs w:val="28"/>
        </w:rPr>
      </w:pPr>
    </w:p>
    <w:p w14:paraId="16D5823C" w14:textId="77777777" w:rsidR="0040127A" w:rsidRDefault="008D78D7" w:rsidP="002A4BF7">
      <w:pPr>
        <w:pStyle w:val="1"/>
        <w:ind w:left="0" w:firstLine="0"/>
        <w:jc w:val="center"/>
        <w:rPr>
          <w:b/>
          <w:color w:val="000000"/>
          <w:szCs w:val="28"/>
        </w:rPr>
      </w:pPr>
      <w:r>
        <w:rPr>
          <w:b/>
          <w:szCs w:val="28"/>
        </w:rPr>
        <w:t>5.</w:t>
      </w:r>
      <w:r w:rsidRPr="00541404">
        <w:rPr>
          <w:b/>
          <w:szCs w:val="28"/>
        </w:rPr>
        <w:t>ТЕМАТИЧЕСКИЙ ПЛАН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Cs w:val="28"/>
        </w:rPr>
        <w:t>УЧЕБНОЙ ДИСЦИПЛИНЫ</w:t>
      </w:r>
    </w:p>
    <w:p w14:paraId="17F1EC40" w14:textId="77777777" w:rsidR="0040127A" w:rsidRPr="00541404" w:rsidRDefault="0040127A" w:rsidP="002A4BF7">
      <w:pPr>
        <w:pStyle w:val="1"/>
        <w:jc w:val="center"/>
        <w:rPr>
          <w:b/>
          <w:szCs w:val="28"/>
        </w:rPr>
      </w:pPr>
      <w:r>
        <w:rPr>
          <w:b/>
          <w:color w:val="000000"/>
          <w:szCs w:val="28"/>
        </w:rPr>
        <w:t>«</w:t>
      </w:r>
      <w:r w:rsidR="008D78D7">
        <w:rPr>
          <w:b/>
          <w:color w:val="000000"/>
          <w:szCs w:val="28"/>
        </w:rPr>
        <w:t>Аналитическая химия</w:t>
      </w:r>
      <w:r>
        <w:rPr>
          <w:b/>
          <w:color w:val="000000"/>
          <w:szCs w:val="28"/>
        </w:rPr>
        <w:t>»</w:t>
      </w:r>
    </w:p>
    <w:p w14:paraId="37010C6C" w14:textId="77777777" w:rsidR="0040127A" w:rsidRDefault="0040127A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Специальность 3</w:t>
      </w:r>
      <w:r w:rsidR="008D78D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.02.0</w:t>
      </w:r>
      <w:r w:rsidR="008D78D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78D7">
        <w:rPr>
          <w:rFonts w:ascii="Times New Roman" w:eastAsia="Times New Roman" w:hAnsi="Times New Roman" w:cs="Times New Roman"/>
          <w:b/>
          <w:sz w:val="28"/>
          <w:szCs w:val="28"/>
        </w:rPr>
        <w:t>Фармация</w:t>
      </w:r>
    </w:p>
    <w:p w14:paraId="3E46556A" w14:textId="77777777" w:rsidR="003E6DC0" w:rsidRDefault="003E6DC0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="466" w:tblpY="622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601"/>
        <w:gridCol w:w="5386"/>
        <w:gridCol w:w="1172"/>
        <w:gridCol w:w="982"/>
        <w:gridCol w:w="1391"/>
      </w:tblGrid>
      <w:tr w:rsidR="00F76651" w:rsidRPr="008D78D7" w14:paraId="2131BC05" w14:textId="77777777" w:rsidTr="00DD3A95">
        <w:trPr>
          <w:cantSplit/>
          <w:trHeight w:hRule="exact" w:val="870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B47969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4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eastAsia="ar-SA"/>
              </w:rPr>
              <w:t>Се</w:t>
            </w: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ar-SA"/>
              </w:rPr>
              <w:t>местр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697CA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62" w:right="82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ar-SA"/>
              </w:rPr>
              <w:t>п</w:t>
            </w:r>
            <w:proofErr w:type="gramEnd"/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DDF9299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9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ar-SA"/>
              </w:rPr>
              <w:t>Наименование разделов и тем</w:t>
            </w: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7A42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211" w:right="278" w:hanging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ar-SA"/>
              </w:rPr>
              <w:t>Количество аудиторных часов</w:t>
            </w:r>
          </w:p>
        </w:tc>
      </w:tr>
      <w:tr w:rsidR="00F76651" w:rsidRPr="008D78D7" w14:paraId="0001F769" w14:textId="77777777" w:rsidTr="00DD3A95">
        <w:trPr>
          <w:trHeight w:hRule="exact" w:val="431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6E0B7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7783C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FC990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64A93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E7BE5F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F1B9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2BBA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61EA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Практика</w:t>
            </w:r>
          </w:p>
        </w:tc>
      </w:tr>
      <w:tr w:rsidR="00F76651" w:rsidRPr="008D78D7" w14:paraId="256C0FC0" w14:textId="77777777" w:rsidTr="00DD3A95">
        <w:trPr>
          <w:trHeight w:hRule="exact" w:val="41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D205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F192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C98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 xml:space="preserve">Раздел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val="en-US" w:eastAsia="ar-SA"/>
              </w:rPr>
              <w:t xml:space="preserve">I.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>Теоретические основы.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5250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957B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7559C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5877A730" w14:textId="77777777" w:rsidTr="00DD3A95">
        <w:trPr>
          <w:trHeight w:hRule="exact" w:val="953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A4F691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93ECE4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F3ED53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5E464CB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FB78D7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57B9AE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7B1F8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7462CB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FED1CC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2C366F6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51BBC4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9D2439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836643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F70416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64A17A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9384F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55FA6D4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900355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CDCB86F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9C4B05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F6F0B5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47D2D3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13B77B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B481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A950B" w14:textId="77777777" w:rsidR="00F76651" w:rsidRDefault="00F76651" w:rsidP="00F76651">
            <w:pPr>
              <w:shd w:val="clear" w:color="auto" w:fill="FFFFFF"/>
              <w:suppressAutoHyphens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ar-SA"/>
              </w:rPr>
              <w:t>Введение</w:t>
            </w: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Растворы. Химическое равновесие.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 xml:space="preserve"> </w:t>
            </w:r>
          </w:p>
          <w:p w14:paraId="6FF4ACBF" w14:textId="77777777" w:rsidR="00F76651" w:rsidRPr="008D78D7" w:rsidRDefault="00F76651" w:rsidP="00F76651">
            <w:pPr>
              <w:shd w:val="clear" w:color="auto" w:fill="FFFFFF"/>
              <w:suppressAutoHyphens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 xml:space="preserve"> Закон действующих масс.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40F0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0575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24F313AC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6856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6651" w:rsidRPr="008D78D7" w14:paraId="546ABF2B" w14:textId="77777777" w:rsidTr="00F76651">
        <w:trPr>
          <w:trHeight w:hRule="exact" w:val="734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55CB3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08F62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97D1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Кислотно-основное равновесие. Равновесие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гетерогенной системе раствор-осадок.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1B70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733D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C0CF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0BC12F97" w14:textId="77777777" w:rsidTr="00F76651">
        <w:trPr>
          <w:trHeight w:hRule="exact" w:val="417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34B821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885D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4016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 xml:space="preserve">Раздел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val="en-US" w:eastAsia="ar-SA"/>
              </w:rPr>
              <w:t xml:space="preserve">II.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>Качественный анализ.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73E1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4BDB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EB70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26</w:t>
            </w:r>
          </w:p>
        </w:tc>
      </w:tr>
      <w:tr w:rsidR="00F76651" w:rsidRPr="008D78D7" w14:paraId="7A4E1490" w14:textId="77777777" w:rsidTr="00DD3A95">
        <w:trPr>
          <w:trHeight w:hRule="exact" w:val="487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4B5A5F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6AFE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7E08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Методы качественного анализа.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D752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5534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7D40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6651" w:rsidRPr="008D78D7" w14:paraId="10F81E43" w14:textId="77777777" w:rsidTr="00DD3A95">
        <w:trPr>
          <w:trHeight w:hRule="exact" w:val="477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77DA9D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8E1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97552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Катионы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ar-SA"/>
              </w:rPr>
              <w:t>II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аналитических групп.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6C5C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D0D13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B5FD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3E4D1D10" w14:textId="77777777" w:rsidTr="00DD3A95">
        <w:trPr>
          <w:trHeight w:hRule="exact" w:val="447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ADA671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6F612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AF32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94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Катионы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 w:eastAsia="ar-SA"/>
              </w:rPr>
              <w:t>III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и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 w:eastAsia="ar-SA"/>
              </w:rPr>
              <w:t>IV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 аналитических групп.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EADC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D953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33F3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78878279" w14:textId="77777777" w:rsidTr="00DD3A95">
        <w:trPr>
          <w:trHeight w:hRule="exact" w:val="691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0C0DC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38DC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35E5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Катионы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V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ar-SA"/>
              </w:rPr>
              <w:t>VI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 аналитических групп. </w:t>
            </w:r>
          </w:p>
          <w:p w14:paraId="3E7809C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Анализ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 xml:space="preserve">смеси катионов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ar-SA"/>
              </w:rPr>
              <w:t>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-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ar-SA"/>
              </w:rPr>
              <w:t>VI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 xml:space="preserve"> групп.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BD1A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72D5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3407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2EEDEC1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3BF52A99" w14:textId="77777777" w:rsidTr="00F76651">
        <w:trPr>
          <w:trHeight w:hRule="exact" w:val="723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A564C8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7F3D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27F3C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Анионы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ar-SA"/>
              </w:rPr>
              <w:t>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>-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ar-SA"/>
              </w:rPr>
              <w:t>III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аналитических групп. </w:t>
            </w:r>
          </w:p>
          <w:p w14:paraId="4807F6F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Анализ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смеси анионов.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A3739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5693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10E21ED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649B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4B05E37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72BAC489" w14:textId="77777777" w:rsidTr="00F76651">
        <w:trPr>
          <w:trHeight w:hRule="exact" w:val="691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6FF08B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6BF0D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035AF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 w:firstLine="5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  <w:t xml:space="preserve">Итоговое занятие. </w:t>
            </w:r>
          </w:p>
          <w:p w14:paraId="4FC5C76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 w:firstLine="5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  <w:t>Анализ неизвестного ве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щества.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F255C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9390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E80A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2</w:t>
            </w:r>
          </w:p>
        </w:tc>
      </w:tr>
      <w:tr w:rsidR="00F76651" w:rsidRPr="008D78D7" w14:paraId="05AB6B93" w14:textId="77777777" w:rsidTr="00F76651">
        <w:trPr>
          <w:trHeight w:hRule="exact" w:val="412"/>
        </w:trPr>
        <w:tc>
          <w:tcPr>
            <w:tcW w:w="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12A041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810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5CCB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" w:right="787" w:firstLine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Итого за семестр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B055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875F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1F6F2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75" w:right="4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  <w:tr w:rsidR="00F76651" w:rsidRPr="008D78D7" w14:paraId="3077FBD9" w14:textId="77777777" w:rsidTr="00DD3A95">
        <w:trPr>
          <w:trHeight w:hRule="exact" w:val="41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4A88B9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8D7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Ш</w:t>
            </w:r>
            <w:proofErr w:type="gramEnd"/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BDC0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4C293" w14:textId="77777777" w:rsidR="00F76651" w:rsidRPr="008D78D7" w:rsidRDefault="00F76651" w:rsidP="00F7665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 xml:space="preserve">Раздел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val="en-US" w:eastAsia="ar-SA"/>
              </w:rPr>
              <w:t xml:space="preserve">III.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>Количественный анализ.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94690" w14:textId="441C3AE8" w:rsidR="00F76651" w:rsidRPr="008D78D7" w:rsidRDefault="00F76651" w:rsidP="00702F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  <w:r w:rsidR="00702F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4CEE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1CCB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</w:tr>
      <w:tr w:rsidR="00F76651" w:rsidRPr="008D78D7" w14:paraId="2E687BCA" w14:textId="77777777" w:rsidTr="00F76651">
        <w:trPr>
          <w:trHeight w:hRule="exact" w:val="675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058C7A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AD33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626A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Титрометрические</w:t>
            </w:r>
            <w:proofErr w:type="spellEnd"/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 методы анализа.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65CB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FB63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750E3EC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C7B7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1"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7C27A497" w14:textId="77777777" w:rsidTr="00F76651">
        <w:trPr>
          <w:trHeight w:hRule="exact" w:val="429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61B0C6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7853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DFDA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Методы кислотно-основного титрования.</w:t>
            </w:r>
          </w:p>
          <w:p w14:paraId="33098AE6" w14:textId="77777777" w:rsidR="00F76651" w:rsidRPr="008D78D7" w:rsidRDefault="00F76651" w:rsidP="00DD3A95">
            <w:pPr>
              <w:tabs>
                <w:tab w:val="left" w:pos="18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2641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755C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2151567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F7B3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6" w:right="5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77D687E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6" w:right="5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6F126FB2" w14:textId="77777777" w:rsidTr="00DD3A95">
        <w:trPr>
          <w:trHeight w:hRule="exact" w:val="711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E23DC1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7C33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823D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Методы </w:t>
            </w:r>
            <w:proofErr w:type="spellStart"/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окислительно</w:t>
            </w:r>
            <w:proofErr w:type="spellEnd"/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-восстановительного титрования.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3BE4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8900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4CEA204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5256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1" w:right="5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0DD9941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1" w:right="5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440567F1" w14:textId="77777777" w:rsidTr="00DD3A95">
        <w:trPr>
          <w:trHeight w:hRule="exact" w:val="669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53F4DA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52C5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28A3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Методы осаждения.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E9D4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4998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48C225E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6188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6" w:right="5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45575FD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6" w:right="5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69606FA1" w14:textId="77777777" w:rsidTr="00F76651">
        <w:trPr>
          <w:trHeight w:hRule="exact" w:val="459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716D68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EF4F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96F52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" w:right="78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Методы комплексонометрии. </w:t>
            </w:r>
          </w:p>
          <w:p w14:paraId="3080555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" w:right="787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7951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F22F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5EEDB8F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DEE5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75" w:right="4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3D0E51A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75" w:right="4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6651" w:rsidRPr="008D78D7" w14:paraId="47C41D53" w14:textId="77777777" w:rsidTr="00F76651">
        <w:trPr>
          <w:trHeight w:hRule="exact" w:val="443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A75126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E0FA9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A604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" w:right="78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Физико-химические методы анализа.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B589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22419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F8FF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75" w:right="4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2C837717" w14:textId="77777777" w:rsidTr="00F76651">
        <w:trPr>
          <w:trHeight w:hRule="exact" w:val="573"/>
        </w:trPr>
        <w:tc>
          <w:tcPr>
            <w:tcW w:w="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A5E46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70DF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1EB2E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" w:right="78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 за семестр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379A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FCF8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9DE5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75" w:right="4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36</w:t>
            </w:r>
          </w:p>
        </w:tc>
      </w:tr>
    </w:tbl>
    <w:p w14:paraId="4A7C6BC5" w14:textId="77777777" w:rsidR="00170291" w:rsidRPr="00170291" w:rsidRDefault="00170291" w:rsidP="00F76651">
      <w:pPr>
        <w:spacing w:after="0" w:line="240" w:lineRule="auto"/>
      </w:pPr>
    </w:p>
    <w:sectPr w:rsidR="00170291" w:rsidRPr="00170291" w:rsidSect="002741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27FB4" w14:textId="77777777" w:rsidR="00152498" w:rsidRDefault="00152498" w:rsidP="00E75DFA">
      <w:pPr>
        <w:spacing w:after="0" w:line="240" w:lineRule="auto"/>
      </w:pPr>
      <w:r>
        <w:separator/>
      </w:r>
    </w:p>
  </w:endnote>
  <w:endnote w:type="continuationSeparator" w:id="0">
    <w:p w14:paraId="0D935501" w14:textId="77777777" w:rsidR="00152498" w:rsidRDefault="00152498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989288"/>
      <w:docPartObj>
        <w:docPartGallery w:val="Page Numbers (Bottom of Page)"/>
        <w:docPartUnique/>
      </w:docPartObj>
    </w:sdtPr>
    <w:sdtEndPr/>
    <w:sdtContent>
      <w:p w14:paraId="206637E8" w14:textId="77777777" w:rsidR="00025162" w:rsidRDefault="000251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DB">
          <w:rPr>
            <w:noProof/>
          </w:rPr>
          <w:t>3</w:t>
        </w:r>
        <w:r>
          <w:fldChar w:fldCharType="end"/>
        </w:r>
      </w:p>
    </w:sdtContent>
  </w:sdt>
  <w:p w14:paraId="0C7B7469" w14:textId="77777777" w:rsidR="00025162" w:rsidRDefault="00025162" w:rsidP="00E75D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21D4" w14:textId="77777777" w:rsidR="00152498" w:rsidRDefault="00152498" w:rsidP="00E75DFA">
      <w:pPr>
        <w:spacing w:after="0" w:line="240" w:lineRule="auto"/>
      </w:pPr>
      <w:r>
        <w:separator/>
      </w:r>
    </w:p>
  </w:footnote>
  <w:footnote w:type="continuationSeparator" w:id="0">
    <w:p w14:paraId="06E443FF" w14:textId="77777777" w:rsidR="00152498" w:rsidRDefault="00152498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3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57F26"/>
    <w:multiLevelType w:val="multilevel"/>
    <w:tmpl w:val="9F60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638BF"/>
    <w:multiLevelType w:val="multilevel"/>
    <w:tmpl w:val="10807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803F0"/>
    <w:multiLevelType w:val="multilevel"/>
    <w:tmpl w:val="974A6E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4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5DC7B4C"/>
    <w:multiLevelType w:val="singleLevel"/>
    <w:tmpl w:val="25767E2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65E007C7"/>
    <w:multiLevelType w:val="hybridMultilevel"/>
    <w:tmpl w:val="9AF2E176"/>
    <w:lvl w:ilvl="0" w:tplc="3D94CAAA">
      <w:start w:val="1"/>
      <w:numFmt w:val="decimal"/>
      <w:lvlText w:val="%1."/>
      <w:lvlJc w:val="left"/>
      <w:pPr>
        <w:ind w:left="92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2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19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6"/>
  </w:num>
  <w:num w:numId="13">
    <w:abstractNumId w:val="22"/>
  </w:num>
  <w:num w:numId="14">
    <w:abstractNumId w:val="23"/>
  </w:num>
  <w:num w:numId="15">
    <w:abstractNumId w:val="12"/>
  </w:num>
  <w:num w:numId="16">
    <w:abstractNumId w:val="4"/>
  </w:num>
  <w:num w:numId="17">
    <w:abstractNumId w:val="20"/>
  </w:num>
  <w:num w:numId="18">
    <w:abstractNumId w:val="7"/>
  </w:num>
  <w:num w:numId="19">
    <w:abstractNumId w:val="1"/>
  </w:num>
  <w:num w:numId="20">
    <w:abstractNumId w:val="3"/>
  </w:num>
  <w:num w:numId="21">
    <w:abstractNumId w:val="18"/>
  </w:num>
  <w:num w:numId="22">
    <w:abstractNumId w:val="14"/>
  </w:num>
  <w:num w:numId="23">
    <w:abstractNumId w:val="8"/>
  </w:num>
  <w:num w:numId="24">
    <w:abstractNumId w:val="17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3A"/>
    <w:rsid w:val="0000403A"/>
    <w:rsid w:val="00025162"/>
    <w:rsid w:val="000335FD"/>
    <w:rsid w:val="0007271D"/>
    <w:rsid w:val="00097398"/>
    <w:rsid w:val="000C6FCD"/>
    <w:rsid w:val="000D1599"/>
    <w:rsid w:val="000F3465"/>
    <w:rsid w:val="00103E09"/>
    <w:rsid w:val="00116CAA"/>
    <w:rsid w:val="001461C3"/>
    <w:rsid w:val="00152498"/>
    <w:rsid w:val="00170291"/>
    <w:rsid w:val="001A6293"/>
    <w:rsid w:val="001F0D61"/>
    <w:rsid w:val="001F1DF5"/>
    <w:rsid w:val="001F2931"/>
    <w:rsid w:val="0020275D"/>
    <w:rsid w:val="00250F17"/>
    <w:rsid w:val="002565B9"/>
    <w:rsid w:val="00261CB6"/>
    <w:rsid w:val="002630EE"/>
    <w:rsid w:val="0027410D"/>
    <w:rsid w:val="002A4BF7"/>
    <w:rsid w:val="002C7768"/>
    <w:rsid w:val="002F4820"/>
    <w:rsid w:val="0030745F"/>
    <w:rsid w:val="00337936"/>
    <w:rsid w:val="003B548E"/>
    <w:rsid w:val="003B6443"/>
    <w:rsid w:val="003C7E0B"/>
    <w:rsid w:val="003D317C"/>
    <w:rsid w:val="003E54F4"/>
    <w:rsid w:val="003E6DC0"/>
    <w:rsid w:val="003F01F2"/>
    <w:rsid w:val="003F6969"/>
    <w:rsid w:val="0040127A"/>
    <w:rsid w:val="00432E01"/>
    <w:rsid w:val="004440BD"/>
    <w:rsid w:val="0045053A"/>
    <w:rsid w:val="004A22A4"/>
    <w:rsid w:val="004B0137"/>
    <w:rsid w:val="004C118D"/>
    <w:rsid w:val="004D683B"/>
    <w:rsid w:val="00503517"/>
    <w:rsid w:val="00512D88"/>
    <w:rsid w:val="0054294C"/>
    <w:rsid w:val="005517CC"/>
    <w:rsid w:val="0055352E"/>
    <w:rsid w:val="00606930"/>
    <w:rsid w:val="00620E44"/>
    <w:rsid w:val="0062318D"/>
    <w:rsid w:val="006563BF"/>
    <w:rsid w:val="006976D0"/>
    <w:rsid w:val="006A46BD"/>
    <w:rsid w:val="006C7DFA"/>
    <w:rsid w:val="006D1D4F"/>
    <w:rsid w:val="00701024"/>
    <w:rsid w:val="00702F33"/>
    <w:rsid w:val="00734626"/>
    <w:rsid w:val="00747625"/>
    <w:rsid w:val="007479C8"/>
    <w:rsid w:val="00753379"/>
    <w:rsid w:val="007A75AC"/>
    <w:rsid w:val="007B6DB9"/>
    <w:rsid w:val="00863B84"/>
    <w:rsid w:val="00885457"/>
    <w:rsid w:val="008B538F"/>
    <w:rsid w:val="008D2696"/>
    <w:rsid w:val="008D78D7"/>
    <w:rsid w:val="008E496B"/>
    <w:rsid w:val="008F3ABF"/>
    <w:rsid w:val="009124E9"/>
    <w:rsid w:val="009416D1"/>
    <w:rsid w:val="00956DC1"/>
    <w:rsid w:val="009922D1"/>
    <w:rsid w:val="00992376"/>
    <w:rsid w:val="009D25E3"/>
    <w:rsid w:val="009E0302"/>
    <w:rsid w:val="009F4770"/>
    <w:rsid w:val="00A01C54"/>
    <w:rsid w:val="00A130DB"/>
    <w:rsid w:val="00A16A29"/>
    <w:rsid w:val="00A243EC"/>
    <w:rsid w:val="00A46DBD"/>
    <w:rsid w:val="00A55CD1"/>
    <w:rsid w:val="00AA7422"/>
    <w:rsid w:val="00AD51A1"/>
    <w:rsid w:val="00AE7771"/>
    <w:rsid w:val="00AF02B1"/>
    <w:rsid w:val="00B26205"/>
    <w:rsid w:val="00B45BAE"/>
    <w:rsid w:val="00B60238"/>
    <w:rsid w:val="00B83729"/>
    <w:rsid w:val="00B85ADD"/>
    <w:rsid w:val="00BB435F"/>
    <w:rsid w:val="00BC02B8"/>
    <w:rsid w:val="00C81A24"/>
    <w:rsid w:val="00C9554C"/>
    <w:rsid w:val="00CE590A"/>
    <w:rsid w:val="00CF2E7A"/>
    <w:rsid w:val="00D0162B"/>
    <w:rsid w:val="00D52EEF"/>
    <w:rsid w:val="00D67286"/>
    <w:rsid w:val="00D804CF"/>
    <w:rsid w:val="00E0433A"/>
    <w:rsid w:val="00E40DE7"/>
    <w:rsid w:val="00E40EE2"/>
    <w:rsid w:val="00E44D65"/>
    <w:rsid w:val="00E71A7D"/>
    <w:rsid w:val="00E75DFA"/>
    <w:rsid w:val="00EA1871"/>
    <w:rsid w:val="00EB1EC3"/>
    <w:rsid w:val="00EB539E"/>
    <w:rsid w:val="00EB6733"/>
    <w:rsid w:val="00EC38B4"/>
    <w:rsid w:val="00EE1D2F"/>
    <w:rsid w:val="00EE1DF3"/>
    <w:rsid w:val="00F35238"/>
    <w:rsid w:val="00F76651"/>
    <w:rsid w:val="00F95C32"/>
    <w:rsid w:val="00FB1D45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6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A848-078A-4B4D-B956-C8B0C38C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Дмитриева</cp:lastModifiedBy>
  <cp:revision>9</cp:revision>
  <cp:lastPrinted>2020-02-11T15:31:00Z</cp:lastPrinted>
  <dcterms:created xsi:type="dcterms:W3CDTF">2020-02-14T18:56:00Z</dcterms:created>
  <dcterms:modified xsi:type="dcterms:W3CDTF">2021-01-27T12:05:00Z</dcterms:modified>
</cp:coreProperties>
</file>